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A7" w:rsidRDefault="009B023A" w:rsidP="002A0D62">
      <w:pPr>
        <w:spacing w:after="0"/>
        <w:jc w:val="center"/>
        <w:rPr>
          <w:rFonts w:ascii="Times New Roman" w:hAnsi="Times New Roman" w:cs="Times New Roman"/>
          <w:b/>
          <w:sz w:val="32"/>
          <w:szCs w:val="32"/>
        </w:rPr>
      </w:pPr>
      <w:r>
        <w:rPr>
          <w:rFonts w:ascii="Times New Roman" w:hAnsi="Times New Roman" w:cs="Times New Roman"/>
          <w:b/>
          <w:sz w:val="32"/>
          <w:szCs w:val="32"/>
        </w:rPr>
        <w:t>Hart County Water &amp; Sewer Authority</w:t>
      </w:r>
    </w:p>
    <w:p w:rsidR="009B023A" w:rsidRDefault="009B023A" w:rsidP="002A0D62">
      <w:pPr>
        <w:spacing w:after="0"/>
        <w:jc w:val="center"/>
        <w:rPr>
          <w:rFonts w:ascii="Times New Roman" w:hAnsi="Times New Roman" w:cs="Times New Roman"/>
          <w:b/>
          <w:sz w:val="32"/>
          <w:szCs w:val="32"/>
        </w:rPr>
      </w:pPr>
      <w:r>
        <w:rPr>
          <w:rFonts w:ascii="Times New Roman" w:hAnsi="Times New Roman" w:cs="Times New Roman"/>
          <w:b/>
          <w:sz w:val="32"/>
          <w:szCs w:val="32"/>
        </w:rPr>
        <w:t>Board of Directors Meeting March 4, 2015</w:t>
      </w:r>
    </w:p>
    <w:p w:rsidR="009B023A" w:rsidRDefault="007C672A" w:rsidP="002A0D62">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Public Meeting</w:t>
      </w:r>
    </w:p>
    <w:p w:rsidR="009B023A" w:rsidRDefault="009B023A" w:rsidP="009B023A">
      <w:pPr>
        <w:jc w:val="center"/>
        <w:rPr>
          <w:rFonts w:ascii="Times New Roman" w:hAnsi="Times New Roman" w:cs="Times New Roman"/>
          <w:sz w:val="32"/>
          <w:szCs w:val="32"/>
        </w:rPr>
      </w:pPr>
    </w:p>
    <w:p w:rsidR="009B023A" w:rsidRDefault="009B023A" w:rsidP="009B023A">
      <w:pPr>
        <w:jc w:val="both"/>
        <w:rPr>
          <w:rFonts w:ascii="Times New Roman" w:hAnsi="Times New Roman" w:cs="Times New Roman"/>
          <w:sz w:val="24"/>
          <w:szCs w:val="24"/>
        </w:rPr>
      </w:pPr>
      <w:r>
        <w:rPr>
          <w:rFonts w:ascii="Times New Roman" w:hAnsi="Times New Roman" w:cs="Times New Roman"/>
          <w:sz w:val="24"/>
          <w:szCs w:val="24"/>
        </w:rPr>
        <w:t>The Hart County Water and Sewer Authority met March 4, 2015, in the Hart County cooperative Extension Service Building.  Chairman Hugh Holland called the</w:t>
      </w:r>
      <w:r w:rsidR="00102A95">
        <w:rPr>
          <w:rFonts w:ascii="Times New Roman" w:hAnsi="Times New Roman" w:cs="Times New Roman"/>
          <w:sz w:val="24"/>
          <w:szCs w:val="24"/>
        </w:rPr>
        <w:t xml:space="preserve"> public</w:t>
      </w:r>
      <w:r>
        <w:rPr>
          <w:rFonts w:ascii="Times New Roman" w:hAnsi="Times New Roman" w:cs="Times New Roman"/>
          <w:sz w:val="24"/>
          <w:szCs w:val="24"/>
        </w:rPr>
        <w:t xml:space="preserve"> meeting to order at </w:t>
      </w:r>
      <w:r w:rsidR="00102A95">
        <w:rPr>
          <w:rFonts w:ascii="Times New Roman" w:hAnsi="Times New Roman" w:cs="Times New Roman"/>
          <w:sz w:val="24"/>
          <w:szCs w:val="24"/>
        </w:rPr>
        <w:t xml:space="preserve">approximately </w:t>
      </w:r>
      <w:r>
        <w:rPr>
          <w:rFonts w:ascii="Times New Roman" w:hAnsi="Times New Roman" w:cs="Times New Roman"/>
          <w:sz w:val="24"/>
          <w:szCs w:val="24"/>
        </w:rPr>
        <w:t>5:</w:t>
      </w:r>
      <w:r w:rsidR="007C672A">
        <w:rPr>
          <w:rFonts w:ascii="Times New Roman" w:hAnsi="Times New Roman" w:cs="Times New Roman"/>
          <w:sz w:val="24"/>
          <w:szCs w:val="24"/>
        </w:rPr>
        <w:t>45</w:t>
      </w:r>
      <w:r>
        <w:rPr>
          <w:rFonts w:ascii="Times New Roman" w:hAnsi="Times New Roman" w:cs="Times New Roman"/>
          <w:sz w:val="24"/>
          <w:szCs w:val="24"/>
        </w:rPr>
        <w:t xml:space="preserve"> pm with Vice Chairman Wade Carlton, Member Larry Haley, Member Mike MacNabb, Member Jerry Cannady, Director Pat Goran, and Legal Counsel Walter Gordon</w:t>
      </w:r>
      <w:r w:rsidR="00102A95">
        <w:rPr>
          <w:rFonts w:ascii="Times New Roman" w:hAnsi="Times New Roman" w:cs="Times New Roman"/>
          <w:sz w:val="24"/>
          <w:szCs w:val="24"/>
        </w:rPr>
        <w:t>, present</w:t>
      </w:r>
      <w:r>
        <w:rPr>
          <w:rFonts w:ascii="Times New Roman" w:hAnsi="Times New Roman" w:cs="Times New Roman"/>
          <w:sz w:val="24"/>
          <w:szCs w:val="24"/>
        </w:rPr>
        <w:t>.</w:t>
      </w:r>
    </w:p>
    <w:p w:rsidR="007C672A" w:rsidRDefault="007C672A" w:rsidP="009B023A">
      <w:pPr>
        <w:jc w:val="both"/>
        <w:rPr>
          <w:rFonts w:ascii="Times New Roman" w:hAnsi="Times New Roman" w:cs="Times New Roman"/>
          <w:sz w:val="24"/>
          <w:szCs w:val="24"/>
        </w:rPr>
      </w:pPr>
      <w:r>
        <w:rPr>
          <w:rFonts w:ascii="Times New Roman" w:hAnsi="Times New Roman" w:cs="Times New Roman"/>
          <w:sz w:val="24"/>
          <w:szCs w:val="24"/>
        </w:rPr>
        <w:t>Jerry Cannady moved to approve the signing of an affidavit</w:t>
      </w:r>
      <w:r w:rsidR="00102A95">
        <w:rPr>
          <w:rFonts w:ascii="Times New Roman" w:hAnsi="Times New Roman" w:cs="Times New Roman"/>
          <w:sz w:val="24"/>
          <w:szCs w:val="24"/>
        </w:rPr>
        <w:t xml:space="preserve"> regarding the preceding executive session</w:t>
      </w:r>
      <w:r>
        <w:rPr>
          <w:rFonts w:ascii="Times New Roman" w:hAnsi="Times New Roman" w:cs="Times New Roman"/>
          <w:sz w:val="24"/>
          <w:szCs w:val="24"/>
        </w:rPr>
        <w:t xml:space="preserve"> as required by Georgia law.  Mr. Haley seconded and the members voted unanimously to approve.</w:t>
      </w:r>
    </w:p>
    <w:p w:rsidR="007C672A" w:rsidRDefault="007C672A" w:rsidP="009B023A">
      <w:pPr>
        <w:jc w:val="both"/>
        <w:rPr>
          <w:rFonts w:ascii="Times New Roman" w:hAnsi="Times New Roman" w:cs="Times New Roman"/>
          <w:sz w:val="24"/>
          <w:szCs w:val="24"/>
        </w:rPr>
      </w:pPr>
      <w:r>
        <w:rPr>
          <w:rFonts w:ascii="Times New Roman" w:hAnsi="Times New Roman" w:cs="Times New Roman"/>
          <w:sz w:val="24"/>
          <w:szCs w:val="24"/>
        </w:rPr>
        <w:t>On motion made by Mr. Haley and seconded by Mr. MacNabb, the members unanimously approved the delivery of a written reprimand to the Authority Director.</w:t>
      </w:r>
    </w:p>
    <w:p w:rsidR="007C672A" w:rsidRDefault="007C672A" w:rsidP="009B023A">
      <w:pPr>
        <w:jc w:val="both"/>
        <w:rPr>
          <w:rFonts w:ascii="Times New Roman" w:hAnsi="Times New Roman" w:cs="Times New Roman"/>
          <w:sz w:val="24"/>
          <w:szCs w:val="24"/>
        </w:rPr>
      </w:pPr>
      <w:r>
        <w:rPr>
          <w:rFonts w:ascii="Times New Roman" w:hAnsi="Times New Roman" w:cs="Times New Roman"/>
          <w:sz w:val="24"/>
          <w:szCs w:val="24"/>
        </w:rPr>
        <w:t xml:space="preserve">The members and the Director discussed consolidation of Director's compensation.  The Authority ad hoc </w:t>
      </w:r>
      <w:r w:rsidR="00102A95">
        <w:rPr>
          <w:rFonts w:ascii="Times New Roman" w:hAnsi="Times New Roman" w:cs="Times New Roman"/>
          <w:sz w:val="24"/>
          <w:szCs w:val="24"/>
        </w:rPr>
        <w:t>A</w:t>
      </w:r>
      <w:r>
        <w:rPr>
          <w:rFonts w:ascii="Times New Roman" w:hAnsi="Times New Roman" w:cs="Times New Roman"/>
          <w:sz w:val="24"/>
          <w:szCs w:val="24"/>
        </w:rPr>
        <w:t xml:space="preserve">udit </w:t>
      </w:r>
      <w:r w:rsidR="00102A95">
        <w:rPr>
          <w:rFonts w:ascii="Times New Roman" w:hAnsi="Times New Roman" w:cs="Times New Roman"/>
          <w:sz w:val="24"/>
          <w:szCs w:val="24"/>
        </w:rPr>
        <w:t>C</w:t>
      </w:r>
      <w:r>
        <w:rPr>
          <w:rFonts w:ascii="Times New Roman" w:hAnsi="Times New Roman" w:cs="Times New Roman"/>
          <w:sz w:val="24"/>
          <w:szCs w:val="24"/>
        </w:rPr>
        <w:t xml:space="preserve">ommittee was tasked to explore </w:t>
      </w:r>
      <w:r w:rsidR="00102A95">
        <w:rPr>
          <w:rFonts w:ascii="Times New Roman" w:hAnsi="Times New Roman" w:cs="Times New Roman"/>
          <w:sz w:val="24"/>
          <w:szCs w:val="24"/>
        </w:rPr>
        <w:t>various</w:t>
      </w:r>
      <w:r>
        <w:rPr>
          <w:rFonts w:ascii="Times New Roman" w:hAnsi="Times New Roman" w:cs="Times New Roman"/>
          <w:sz w:val="24"/>
          <w:szCs w:val="24"/>
        </w:rPr>
        <w:t xml:space="preserve"> alternatives and return to a later meeting with recommendations.</w:t>
      </w:r>
    </w:p>
    <w:p w:rsidR="007C672A" w:rsidRDefault="007C672A" w:rsidP="009B023A">
      <w:pPr>
        <w:jc w:val="both"/>
        <w:rPr>
          <w:rFonts w:ascii="Times New Roman" w:hAnsi="Times New Roman" w:cs="Times New Roman"/>
          <w:sz w:val="24"/>
          <w:szCs w:val="24"/>
        </w:rPr>
      </w:pPr>
      <w:r>
        <w:rPr>
          <w:rFonts w:ascii="Times New Roman" w:hAnsi="Times New Roman" w:cs="Times New Roman"/>
          <w:sz w:val="24"/>
          <w:szCs w:val="24"/>
        </w:rPr>
        <w:t xml:space="preserve">The Authority reviewed </w:t>
      </w:r>
      <w:r w:rsidR="00102A95">
        <w:rPr>
          <w:rFonts w:ascii="Times New Roman" w:hAnsi="Times New Roman" w:cs="Times New Roman"/>
          <w:sz w:val="24"/>
          <w:szCs w:val="24"/>
        </w:rPr>
        <w:t>certain</w:t>
      </w:r>
      <w:r>
        <w:rPr>
          <w:rFonts w:ascii="Times New Roman" w:hAnsi="Times New Roman" w:cs="Times New Roman"/>
          <w:sz w:val="24"/>
          <w:szCs w:val="24"/>
        </w:rPr>
        <w:t xml:space="preserve"> delinquent accounts with significant amounts owed.  The Director reported that water service had been discontinued to a number of delinquent accounts.  In those cases where subsequent payment was made, water service was restored. </w:t>
      </w:r>
    </w:p>
    <w:p w:rsidR="007C672A" w:rsidRDefault="007C672A" w:rsidP="009B023A">
      <w:pPr>
        <w:jc w:val="both"/>
        <w:rPr>
          <w:rFonts w:ascii="Times New Roman" w:hAnsi="Times New Roman" w:cs="Times New Roman"/>
          <w:sz w:val="24"/>
          <w:szCs w:val="24"/>
        </w:rPr>
      </w:pPr>
      <w:r>
        <w:rPr>
          <w:rFonts w:ascii="Times New Roman" w:hAnsi="Times New Roman" w:cs="Times New Roman"/>
          <w:sz w:val="24"/>
          <w:szCs w:val="24"/>
        </w:rPr>
        <w:t>Following a general discussion, Mr. Carlton moved to authorize Authority legal counsel to file collection actions in the Hart County Magistrate Court against the two most seriously delinquent account holders.  The Authority approved the motion by a vote of 4 to 1 with Mr. Cannady opposed.</w:t>
      </w:r>
    </w:p>
    <w:p w:rsidR="009B023A" w:rsidRDefault="007C672A" w:rsidP="009B023A">
      <w:pPr>
        <w:jc w:val="both"/>
        <w:rPr>
          <w:rFonts w:ascii="Times New Roman" w:hAnsi="Times New Roman" w:cs="Times New Roman"/>
          <w:sz w:val="24"/>
          <w:szCs w:val="24"/>
        </w:rPr>
      </w:pPr>
      <w:r>
        <w:rPr>
          <w:rFonts w:ascii="Times New Roman" w:hAnsi="Times New Roman" w:cs="Times New Roman"/>
          <w:sz w:val="24"/>
          <w:szCs w:val="24"/>
        </w:rPr>
        <w:t>There being no further business, Mr. MacNabb moved to adjourn, Mr. Carlton seconded the motion and it was approved unanimously.</w:t>
      </w:r>
      <w:r w:rsidR="009B023A">
        <w:rPr>
          <w:rFonts w:ascii="Times New Roman" w:hAnsi="Times New Roman" w:cs="Times New Roman"/>
          <w:sz w:val="24"/>
          <w:szCs w:val="24"/>
        </w:rPr>
        <w:t xml:space="preserve"> </w:t>
      </w:r>
    </w:p>
    <w:p w:rsidR="00A642AD" w:rsidRDefault="00A642AD" w:rsidP="009B023A">
      <w:pPr>
        <w:jc w:val="both"/>
        <w:rPr>
          <w:rFonts w:ascii="Times New Roman" w:hAnsi="Times New Roman" w:cs="Times New Roman"/>
          <w:sz w:val="24"/>
          <w:szCs w:val="24"/>
        </w:rPr>
      </w:pPr>
    </w:p>
    <w:p w:rsidR="00CE221C" w:rsidRDefault="00CE221C" w:rsidP="009B023A">
      <w:pPr>
        <w:jc w:val="both"/>
        <w:rPr>
          <w:rFonts w:ascii="Times New Roman" w:hAnsi="Times New Roman" w:cs="Times New Roman"/>
          <w:sz w:val="24"/>
          <w:szCs w:val="24"/>
        </w:rPr>
      </w:pPr>
    </w:p>
    <w:p w:rsidR="00A642AD" w:rsidRDefault="00A642AD" w:rsidP="00A642AD">
      <w:pPr>
        <w:rPr>
          <w:sz w:val="24"/>
        </w:rPr>
      </w:pPr>
    </w:p>
    <w:p w:rsidR="007C5A4E" w:rsidRDefault="007C5A4E" w:rsidP="00A642AD">
      <w:pPr>
        <w:rPr>
          <w:sz w:val="24"/>
        </w:rPr>
      </w:pPr>
    </w:p>
    <w:p w:rsidR="007C5A4E" w:rsidRDefault="007C5A4E" w:rsidP="00A642AD">
      <w:pPr>
        <w:rPr>
          <w:sz w:val="24"/>
        </w:rPr>
      </w:pPr>
    </w:p>
    <w:p w:rsidR="007C5A4E" w:rsidRDefault="007C5A4E" w:rsidP="00A642AD">
      <w:pPr>
        <w:rPr>
          <w:sz w:val="24"/>
        </w:rPr>
      </w:pPr>
    </w:p>
    <w:p w:rsidR="007C5A4E" w:rsidRDefault="007C5A4E" w:rsidP="00A642AD">
      <w:pPr>
        <w:rPr>
          <w:sz w:val="24"/>
        </w:rPr>
      </w:pPr>
    </w:p>
    <w:p w:rsidR="007C5A4E" w:rsidRDefault="007C5A4E" w:rsidP="00A642AD">
      <w:pPr>
        <w:rPr>
          <w:sz w:val="24"/>
        </w:rPr>
      </w:pPr>
    </w:p>
    <w:p w:rsidR="007C5A4E" w:rsidRDefault="007C5A4E" w:rsidP="00A642AD">
      <w:pPr>
        <w:rPr>
          <w:sz w:val="24"/>
        </w:rPr>
      </w:pPr>
    </w:p>
    <w:p w:rsidR="007C5A4E" w:rsidRDefault="007C5A4E" w:rsidP="00A642AD">
      <w:pPr>
        <w:rPr>
          <w:sz w:val="24"/>
        </w:rPr>
      </w:pPr>
    </w:p>
    <w:p w:rsidR="00A642AD" w:rsidRPr="00E554EB" w:rsidRDefault="00A642AD" w:rsidP="00A642AD">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A642AD" w:rsidRPr="00CE221C" w:rsidRDefault="00A642AD" w:rsidP="00CE221C">
      <w:pPr>
        <w:rPr>
          <w:rFonts w:ascii="Times New Roman" w:hAnsi="Times New Roman" w:cs="Times New Roman"/>
          <w:color w:val="000000"/>
          <w:sz w:val="24"/>
        </w:rPr>
      </w:pPr>
      <w:r w:rsidRPr="00A642AD">
        <w:rPr>
          <w:rFonts w:ascii="Times New Roman" w:hAnsi="Times New Roman" w:cs="Times New Roman"/>
          <w:color w:val="000000"/>
          <w:sz w:val="24"/>
        </w:rPr>
        <w:t>Hugh Holland, Chairman</w:t>
      </w:r>
      <w:r w:rsidRPr="00A642AD">
        <w:rPr>
          <w:rFonts w:ascii="Times New Roman" w:hAnsi="Times New Roman" w:cs="Times New Roman"/>
          <w:color w:val="000000"/>
          <w:sz w:val="24"/>
        </w:rPr>
        <w:tab/>
      </w:r>
      <w:r w:rsidRPr="00A642AD">
        <w:rPr>
          <w:rFonts w:ascii="Times New Roman" w:hAnsi="Times New Roman" w:cs="Times New Roman"/>
          <w:color w:val="000000"/>
          <w:sz w:val="24"/>
        </w:rPr>
        <w:tab/>
      </w:r>
      <w:r w:rsidRPr="00A642AD">
        <w:rPr>
          <w:rFonts w:ascii="Times New Roman" w:hAnsi="Times New Roman" w:cs="Times New Roman"/>
          <w:color w:val="000000"/>
          <w:sz w:val="24"/>
        </w:rPr>
        <w:tab/>
      </w:r>
      <w:r w:rsidRPr="00A642AD">
        <w:rPr>
          <w:rFonts w:ascii="Times New Roman" w:hAnsi="Times New Roman" w:cs="Times New Roman"/>
          <w:color w:val="000000"/>
          <w:sz w:val="24"/>
        </w:rPr>
        <w:tab/>
        <w:t xml:space="preserve">        </w:t>
      </w:r>
      <w:r w:rsidRPr="00A642AD">
        <w:rPr>
          <w:rFonts w:ascii="Times New Roman" w:hAnsi="Times New Roman" w:cs="Times New Roman"/>
          <w:color w:val="000000"/>
          <w:sz w:val="24"/>
        </w:rPr>
        <w:tab/>
        <w:t>Kathy Breffle, Secretary/Treasurer</w:t>
      </w:r>
    </w:p>
    <w:p w:rsidR="00A642AD" w:rsidRDefault="00A642AD" w:rsidP="00A642AD">
      <w:pPr>
        <w:pStyle w:val="ListParagraph"/>
        <w:rPr>
          <w:sz w:val="24"/>
          <w:vertAlign w:val="superscript"/>
        </w:rPr>
      </w:pPr>
    </w:p>
    <w:p w:rsidR="007C5A4E" w:rsidRDefault="007C5A4E" w:rsidP="00A642AD">
      <w:pPr>
        <w:pStyle w:val="ListParagraph"/>
        <w:rPr>
          <w:sz w:val="24"/>
          <w:vertAlign w:val="superscript"/>
        </w:rPr>
      </w:pPr>
    </w:p>
    <w:p w:rsidR="007C5A4E" w:rsidRDefault="007C5A4E" w:rsidP="00A642AD">
      <w:pPr>
        <w:pStyle w:val="ListParagraph"/>
        <w:rPr>
          <w:sz w:val="24"/>
          <w:vertAlign w:val="superscript"/>
        </w:rPr>
      </w:pPr>
      <w:bookmarkStart w:id="0" w:name="_GoBack"/>
      <w:bookmarkEnd w:id="0"/>
    </w:p>
    <w:p w:rsidR="007C5A4E" w:rsidRDefault="007C5A4E" w:rsidP="00A642AD">
      <w:pPr>
        <w:pStyle w:val="ListParagraph"/>
        <w:rPr>
          <w:sz w:val="24"/>
          <w:vertAlign w:val="superscript"/>
        </w:rPr>
      </w:pPr>
    </w:p>
    <w:p w:rsidR="007C5A4E" w:rsidRPr="00A642AD" w:rsidRDefault="007C5A4E" w:rsidP="00A642AD">
      <w:pPr>
        <w:pStyle w:val="ListParagraph"/>
        <w:rPr>
          <w:sz w:val="24"/>
          <w:vertAlign w:val="superscript"/>
        </w:rPr>
      </w:pPr>
    </w:p>
    <w:p w:rsidR="00A642AD" w:rsidRPr="00A642AD" w:rsidRDefault="00A642AD" w:rsidP="009B023A">
      <w:pPr>
        <w:jc w:val="both"/>
        <w:rPr>
          <w:rFonts w:ascii="Times New Roman" w:hAnsi="Times New Roman" w:cs="Times New Roman"/>
          <w:sz w:val="24"/>
        </w:rPr>
      </w:pPr>
      <w:r w:rsidRPr="00A642AD">
        <w:rPr>
          <w:rFonts w:ascii="Times New Roman" w:hAnsi="Times New Roman" w:cs="Times New Roman"/>
          <w:sz w:val="16"/>
        </w:rPr>
        <w:t>Kathy’sdocuments/minutes/FY15/minutes</w:t>
      </w:r>
      <w:r w:rsidR="005E7A32">
        <w:rPr>
          <w:rFonts w:ascii="Times New Roman" w:hAnsi="Times New Roman" w:cs="Times New Roman"/>
          <w:sz w:val="16"/>
        </w:rPr>
        <w:t>030415PublicMtgfinal</w:t>
      </w:r>
    </w:p>
    <w:sectPr w:rsidR="00A642AD" w:rsidRPr="00A642AD" w:rsidSect="00D563D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VeYrAjIyvoNpM1szlfc+nSFFIE=" w:salt="bWcFV39L+pC4kgrRfEep5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3A"/>
    <w:rsid w:val="00102A95"/>
    <w:rsid w:val="001859E9"/>
    <w:rsid w:val="002A0D62"/>
    <w:rsid w:val="00583CA5"/>
    <w:rsid w:val="005E7A32"/>
    <w:rsid w:val="00774689"/>
    <w:rsid w:val="007C5A4E"/>
    <w:rsid w:val="007C672A"/>
    <w:rsid w:val="009B023A"/>
    <w:rsid w:val="00A642AD"/>
    <w:rsid w:val="00AC3017"/>
    <w:rsid w:val="00B0165E"/>
    <w:rsid w:val="00CE221C"/>
    <w:rsid w:val="00D07483"/>
    <w:rsid w:val="00D563DD"/>
    <w:rsid w:val="00D94E2F"/>
    <w:rsid w:val="00F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2A"/>
    <w:rPr>
      <w:rFonts w:ascii="Segoe UI" w:hAnsi="Segoe UI" w:cs="Segoe UI"/>
      <w:sz w:val="18"/>
      <w:szCs w:val="18"/>
    </w:rPr>
  </w:style>
  <w:style w:type="paragraph" w:styleId="ListParagraph">
    <w:name w:val="List Paragraph"/>
    <w:basedOn w:val="Normal"/>
    <w:qFormat/>
    <w:rsid w:val="00A642AD"/>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2A"/>
    <w:rPr>
      <w:rFonts w:ascii="Segoe UI" w:hAnsi="Segoe UI" w:cs="Segoe UI"/>
      <w:sz w:val="18"/>
      <w:szCs w:val="18"/>
    </w:rPr>
  </w:style>
  <w:style w:type="paragraph" w:styleId="ListParagraph">
    <w:name w:val="List Paragraph"/>
    <w:basedOn w:val="Normal"/>
    <w:qFormat/>
    <w:rsid w:val="00A642A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Hunnicutt</dc:creator>
  <cp:lastModifiedBy>hcwsa</cp:lastModifiedBy>
  <cp:revision>13</cp:revision>
  <cp:lastPrinted>2015-03-12T13:02:00Z</cp:lastPrinted>
  <dcterms:created xsi:type="dcterms:W3CDTF">2015-03-10T15:20:00Z</dcterms:created>
  <dcterms:modified xsi:type="dcterms:W3CDTF">2015-03-18T13:18:00Z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