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028" w:rsidRDefault="00AA459F" w:rsidP="00FA756C">
      <w:pPr>
        <w:rPr>
          <w:sz w:val="20"/>
        </w:rPr>
      </w:pPr>
      <w:r>
        <w:rPr>
          <w:noProof/>
        </w:rPr>
        <w:drawing>
          <wp:anchor distT="0" distB="0" distL="114300" distR="114300" simplePos="0" relativeHeight="251657728" behindDoc="1" locked="0" layoutInCell="1" allowOverlap="1">
            <wp:simplePos x="0" y="0"/>
            <wp:positionH relativeFrom="column">
              <wp:posOffset>-62865</wp:posOffset>
            </wp:positionH>
            <wp:positionV relativeFrom="paragraph">
              <wp:posOffset>-340360</wp:posOffset>
            </wp:positionV>
            <wp:extent cx="1143000" cy="1143000"/>
            <wp:effectExtent l="0" t="0" r="0" b="0"/>
            <wp:wrapThrough wrapText="bothSides">
              <wp:wrapPolygon edited="0">
                <wp:start x="7920" y="0"/>
                <wp:lineTo x="5760" y="1080"/>
                <wp:lineTo x="720" y="5040"/>
                <wp:lineTo x="0" y="9000"/>
                <wp:lineTo x="0" y="12600"/>
                <wp:lineTo x="1800" y="17640"/>
                <wp:lineTo x="2160" y="18000"/>
                <wp:lineTo x="7200" y="20880"/>
                <wp:lineTo x="7560" y="21240"/>
                <wp:lineTo x="13680" y="21240"/>
                <wp:lineTo x="14760" y="20880"/>
                <wp:lineTo x="19440" y="17640"/>
                <wp:lineTo x="21240" y="12960"/>
                <wp:lineTo x="21240" y="10440"/>
                <wp:lineTo x="20880" y="5040"/>
                <wp:lineTo x="15480" y="720"/>
                <wp:lineTo x="13320" y="0"/>
                <wp:lineTo x="792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p>
    <w:p w:rsidR="00457028" w:rsidRDefault="00457028" w:rsidP="00FA756C">
      <w:pPr>
        <w:rPr>
          <w:sz w:val="28"/>
          <w:szCs w:val="28"/>
        </w:rPr>
      </w:pPr>
      <w:r>
        <w:rPr>
          <w:sz w:val="28"/>
          <w:szCs w:val="28"/>
        </w:rPr>
        <w:t xml:space="preserve">Hart </w:t>
      </w:r>
      <w:smartTag w:uri="urn:schemas-microsoft-com:office:smarttags" w:element="PlaceType">
        <w:smartTag w:uri="urn:schemas-microsoft-com:office:smarttags" w:element="place">
          <w:r>
            <w:rPr>
              <w:sz w:val="28"/>
              <w:szCs w:val="28"/>
            </w:rPr>
            <w:t>County</w:t>
          </w:r>
        </w:smartTag>
        <w:r>
          <w:rPr>
            <w:sz w:val="28"/>
            <w:szCs w:val="28"/>
          </w:rPr>
          <w:t xml:space="preserve"> </w:t>
        </w:r>
        <w:smartTag w:uri="urn:schemas-microsoft-com:office:smarttags" w:element="PlaceName">
          <w:r>
            <w:rPr>
              <w:sz w:val="28"/>
              <w:szCs w:val="28"/>
            </w:rPr>
            <w:t>Board</w:t>
          </w:r>
        </w:smartTag>
      </w:smartTag>
      <w:r>
        <w:rPr>
          <w:sz w:val="28"/>
          <w:szCs w:val="28"/>
        </w:rPr>
        <w:t xml:space="preserve"> of Commissioners</w:t>
      </w:r>
    </w:p>
    <w:p w:rsidR="00457028" w:rsidRDefault="00457028" w:rsidP="00FA756C">
      <w:pPr>
        <w:rPr>
          <w:sz w:val="28"/>
          <w:szCs w:val="28"/>
        </w:rPr>
      </w:pPr>
      <w:r>
        <w:rPr>
          <w:sz w:val="28"/>
          <w:szCs w:val="28"/>
        </w:rPr>
        <w:t>October 25, 2016</w:t>
      </w:r>
    </w:p>
    <w:p w:rsidR="00457028" w:rsidRDefault="00457028" w:rsidP="00FA756C">
      <w:pPr>
        <w:rPr>
          <w:sz w:val="28"/>
          <w:szCs w:val="28"/>
        </w:rPr>
      </w:pPr>
      <w:r>
        <w:rPr>
          <w:sz w:val="28"/>
          <w:szCs w:val="28"/>
        </w:rPr>
        <w:t xml:space="preserve">                           5:30 p.m.</w:t>
      </w:r>
    </w:p>
    <w:p w:rsidR="00457028" w:rsidRDefault="00457028" w:rsidP="00FA756C">
      <w:pPr>
        <w:jc w:val="both"/>
        <w:rPr>
          <w:sz w:val="20"/>
        </w:rPr>
      </w:pPr>
    </w:p>
    <w:p w:rsidR="00457028" w:rsidRDefault="00457028" w:rsidP="00FA756C">
      <w:pPr>
        <w:numPr>
          <w:ilvl w:val="0"/>
          <w:numId w:val="6"/>
        </w:numPr>
        <w:spacing w:after="0"/>
        <w:jc w:val="both"/>
        <w:rPr>
          <w:sz w:val="20"/>
        </w:rPr>
      </w:pPr>
      <w:r>
        <w:rPr>
          <w:sz w:val="20"/>
        </w:rPr>
        <w:t xml:space="preserve">PRAYER  </w:t>
      </w:r>
    </w:p>
    <w:p w:rsidR="00457028" w:rsidRDefault="00457028" w:rsidP="00FA756C">
      <w:pPr>
        <w:jc w:val="both"/>
        <w:rPr>
          <w:sz w:val="20"/>
        </w:rPr>
      </w:pPr>
    </w:p>
    <w:p w:rsidR="00457028" w:rsidRDefault="00457028" w:rsidP="00FA756C">
      <w:pPr>
        <w:numPr>
          <w:ilvl w:val="0"/>
          <w:numId w:val="6"/>
        </w:numPr>
        <w:spacing w:after="0"/>
        <w:jc w:val="both"/>
        <w:rPr>
          <w:sz w:val="20"/>
        </w:rPr>
      </w:pPr>
      <w:r>
        <w:rPr>
          <w:sz w:val="20"/>
        </w:rPr>
        <w:t>PLEDGE OF ALLEGIANCE</w:t>
      </w:r>
    </w:p>
    <w:p w:rsidR="00457028" w:rsidRDefault="00457028" w:rsidP="00FA756C">
      <w:pPr>
        <w:jc w:val="both"/>
        <w:rPr>
          <w:sz w:val="20"/>
        </w:rPr>
      </w:pPr>
    </w:p>
    <w:p w:rsidR="00457028" w:rsidRDefault="00457028" w:rsidP="00FA756C">
      <w:pPr>
        <w:numPr>
          <w:ilvl w:val="0"/>
          <w:numId w:val="6"/>
        </w:numPr>
        <w:spacing w:after="0"/>
        <w:jc w:val="both"/>
        <w:rPr>
          <w:sz w:val="20"/>
        </w:rPr>
      </w:pPr>
      <w:r>
        <w:rPr>
          <w:sz w:val="20"/>
        </w:rPr>
        <w:t xml:space="preserve">CALL TO ORDER </w:t>
      </w:r>
    </w:p>
    <w:p w:rsidR="00457028" w:rsidRDefault="00457028" w:rsidP="00FA756C">
      <w:pPr>
        <w:jc w:val="both"/>
        <w:rPr>
          <w:sz w:val="20"/>
        </w:rPr>
      </w:pPr>
    </w:p>
    <w:p w:rsidR="00457028" w:rsidRDefault="00457028" w:rsidP="00FA756C">
      <w:pPr>
        <w:numPr>
          <w:ilvl w:val="0"/>
          <w:numId w:val="6"/>
        </w:numPr>
        <w:spacing w:after="0"/>
        <w:jc w:val="both"/>
        <w:rPr>
          <w:sz w:val="20"/>
        </w:rPr>
      </w:pPr>
      <w:r>
        <w:rPr>
          <w:sz w:val="20"/>
        </w:rPr>
        <w:t>WELCOME</w:t>
      </w:r>
    </w:p>
    <w:p w:rsidR="00457028" w:rsidRDefault="00457028" w:rsidP="00FA756C">
      <w:pPr>
        <w:jc w:val="both"/>
        <w:rPr>
          <w:sz w:val="20"/>
        </w:rPr>
      </w:pPr>
    </w:p>
    <w:p w:rsidR="00457028" w:rsidRDefault="00457028" w:rsidP="00FA756C">
      <w:pPr>
        <w:numPr>
          <w:ilvl w:val="0"/>
          <w:numId w:val="6"/>
        </w:numPr>
        <w:spacing w:after="0"/>
        <w:jc w:val="both"/>
        <w:rPr>
          <w:sz w:val="20"/>
        </w:rPr>
      </w:pPr>
      <w:r>
        <w:rPr>
          <w:sz w:val="20"/>
        </w:rPr>
        <w:t>APPROVE AGENDA</w:t>
      </w:r>
    </w:p>
    <w:p w:rsidR="00457028" w:rsidRDefault="00457028" w:rsidP="00FA756C">
      <w:pPr>
        <w:jc w:val="both"/>
        <w:rPr>
          <w:sz w:val="20"/>
        </w:rPr>
      </w:pPr>
    </w:p>
    <w:p w:rsidR="00457028" w:rsidRDefault="00457028" w:rsidP="00FA756C">
      <w:pPr>
        <w:numPr>
          <w:ilvl w:val="0"/>
          <w:numId w:val="6"/>
        </w:numPr>
        <w:spacing w:after="0"/>
        <w:jc w:val="both"/>
        <w:rPr>
          <w:sz w:val="20"/>
        </w:rPr>
      </w:pPr>
      <w:r>
        <w:rPr>
          <w:sz w:val="20"/>
        </w:rPr>
        <w:t>APPROVE MINUTES OF PREVIOUS MEETING(S)</w:t>
      </w:r>
    </w:p>
    <w:p w:rsidR="00457028" w:rsidRDefault="00457028" w:rsidP="00FA756C">
      <w:pPr>
        <w:numPr>
          <w:ilvl w:val="0"/>
          <w:numId w:val="8"/>
        </w:numPr>
        <w:spacing w:after="0"/>
        <w:jc w:val="both"/>
        <w:rPr>
          <w:sz w:val="20"/>
        </w:rPr>
      </w:pPr>
      <w:r>
        <w:rPr>
          <w:sz w:val="20"/>
        </w:rPr>
        <w:t>10/11/16 Regular Meeting</w:t>
      </w:r>
    </w:p>
    <w:p w:rsidR="00457028" w:rsidRDefault="00457028" w:rsidP="00FA756C">
      <w:pPr>
        <w:numPr>
          <w:ilvl w:val="0"/>
          <w:numId w:val="8"/>
        </w:numPr>
        <w:spacing w:after="0"/>
        <w:jc w:val="both"/>
        <w:rPr>
          <w:sz w:val="20"/>
        </w:rPr>
      </w:pPr>
      <w:r>
        <w:rPr>
          <w:sz w:val="20"/>
        </w:rPr>
        <w:t>10/17/16 Called Meeting</w:t>
      </w:r>
    </w:p>
    <w:p w:rsidR="00457028" w:rsidRDefault="00457028" w:rsidP="00FA756C">
      <w:pPr>
        <w:numPr>
          <w:ilvl w:val="0"/>
          <w:numId w:val="8"/>
        </w:numPr>
        <w:spacing w:after="0"/>
        <w:jc w:val="both"/>
        <w:rPr>
          <w:sz w:val="20"/>
        </w:rPr>
      </w:pPr>
      <w:r>
        <w:rPr>
          <w:sz w:val="20"/>
        </w:rPr>
        <w:t>10/20/16 Called Meeting</w:t>
      </w:r>
    </w:p>
    <w:p w:rsidR="00457028" w:rsidRDefault="00457028" w:rsidP="00FA756C">
      <w:pPr>
        <w:ind w:left="720"/>
        <w:jc w:val="both"/>
        <w:rPr>
          <w:sz w:val="20"/>
        </w:rPr>
      </w:pPr>
    </w:p>
    <w:p w:rsidR="00457028" w:rsidRPr="005437CC" w:rsidRDefault="00457028" w:rsidP="00FA756C">
      <w:pPr>
        <w:numPr>
          <w:ilvl w:val="0"/>
          <w:numId w:val="6"/>
        </w:numPr>
        <w:spacing w:after="0"/>
        <w:jc w:val="left"/>
        <w:rPr>
          <w:sz w:val="20"/>
        </w:rPr>
      </w:pPr>
      <w:r>
        <w:rPr>
          <w:sz w:val="20"/>
        </w:rPr>
        <w:t xml:space="preserve"> REMARKS BY INVITED GUESTS, COMMITTEES, AUTHORITIES </w:t>
      </w:r>
    </w:p>
    <w:p w:rsidR="00457028" w:rsidRDefault="00457028" w:rsidP="00FA756C">
      <w:pPr>
        <w:rPr>
          <w:sz w:val="20"/>
        </w:rPr>
      </w:pPr>
    </w:p>
    <w:p w:rsidR="00457028" w:rsidRDefault="00457028" w:rsidP="00FA756C">
      <w:pPr>
        <w:numPr>
          <w:ilvl w:val="0"/>
          <w:numId w:val="6"/>
        </w:numPr>
        <w:spacing w:after="0"/>
        <w:jc w:val="both"/>
        <w:rPr>
          <w:sz w:val="20"/>
        </w:rPr>
      </w:pPr>
      <w:r>
        <w:rPr>
          <w:sz w:val="20"/>
        </w:rPr>
        <w:t>REPORTS BY CONSTITUTIONAL OFFICERS &amp; DEPARTMENT HEADS</w:t>
      </w:r>
    </w:p>
    <w:p w:rsidR="00457028" w:rsidRDefault="00457028" w:rsidP="00FA756C">
      <w:pPr>
        <w:ind w:left="720"/>
        <w:jc w:val="both"/>
        <w:rPr>
          <w:sz w:val="20"/>
        </w:rPr>
      </w:pPr>
    </w:p>
    <w:p w:rsidR="00457028" w:rsidRDefault="00457028" w:rsidP="00FA756C">
      <w:pPr>
        <w:numPr>
          <w:ilvl w:val="0"/>
          <w:numId w:val="6"/>
        </w:numPr>
        <w:spacing w:after="0"/>
        <w:jc w:val="both"/>
        <w:rPr>
          <w:sz w:val="20"/>
        </w:rPr>
      </w:pPr>
      <w:smartTag w:uri="urn:schemas-microsoft-com:office:smarttags" w:element="PlaceType">
        <w:smartTag w:uri="urn:schemas-microsoft-com:office:smarttags" w:element="place">
          <w:r>
            <w:rPr>
              <w:sz w:val="20"/>
            </w:rPr>
            <w:t>COUNTY</w:t>
          </w:r>
        </w:smartTag>
        <w:r>
          <w:rPr>
            <w:sz w:val="20"/>
          </w:rPr>
          <w:t xml:space="preserve"> </w:t>
        </w:r>
        <w:smartTag w:uri="urn:schemas-microsoft-com:office:smarttags" w:element="PlaceName">
          <w:r>
            <w:rPr>
              <w:sz w:val="20"/>
            </w:rPr>
            <w:t>ADMINISTRATOR</w:t>
          </w:r>
        </w:smartTag>
      </w:smartTag>
      <w:r>
        <w:rPr>
          <w:sz w:val="20"/>
        </w:rPr>
        <w:t xml:space="preserve">’S REPORT </w:t>
      </w:r>
    </w:p>
    <w:p w:rsidR="00457028" w:rsidRDefault="00457028" w:rsidP="00FA756C">
      <w:pPr>
        <w:ind w:left="720"/>
        <w:jc w:val="both"/>
        <w:rPr>
          <w:sz w:val="20"/>
        </w:rPr>
      </w:pPr>
    </w:p>
    <w:p w:rsidR="00457028" w:rsidRDefault="00457028" w:rsidP="00FA756C">
      <w:pPr>
        <w:numPr>
          <w:ilvl w:val="0"/>
          <w:numId w:val="6"/>
        </w:numPr>
        <w:spacing w:after="0"/>
        <w:jc w:val="both"/>
        <w:rPr>
          <w:sz w:val="20"/>
        </w:rPr>
      </w:pPr>
      <w:r>
        <w:rPr>
          <w:sz w:val="20"/>
        </w:rPr>
        <w:t>CHAIRMAN’S REPORT</w:t>
      </w:r>
    </w:p>
    <w:p w:rsidR="00457028" w:rsidRDefault="00457028" w:rsidP="00FA756C">
      <w:pPr>
        <w:jc w:val="both"/>
        <w:rPr>
          <w:sz w:val="20"/>
        </w:rPr>
      </w:pPr>
    </w:p>
    <w:p w:rsidR="00457028" w:rsidRDefault="00457028" w:rsidP="00FA756C">
      <w:pPr>
        <w:numPr>
          <w:ilvl w:val="0"/>
          <w:numId w:val="6"/>
        </w:numPr>
        <w:spacing w:after="0"/>
        <w:jc w:val="both"/>
        <w:rPr>
          <w:sz w:val="20"/>
        </w:rPr>
      </w:pPr>
      <w:r>
        <w:rPr>
          <w:sz w:val="20"/>
        </w:rPr>
        <w:t>COMMISSIONERS’ REPORTS</w:t>
      </w:r>
    </w:p>
    <w:p w:rsidR="00457028" w:rsidRDefault="00457028" w:rsidP="00FA756C">
      <w:pPr>
        <w:rPr>
          <w:sz w:val="20"/>
        </w:rPr>
      </w:pPr>
    </w:p>
    <w:p w:rsidR="00457028" w:rsidRDefault="00457028" w:rsidP="00FA756C">
      <w:pPr>
        <w:numPr>
          <w:ilvl w:val="0"/>
          <w:numId w:val="6"/>
        </w:numPr>
        <w:spacing w:after="0"/>
        <w:jc w:val="left"/>
        <w:rPr>
          <w:sz w:val="20"/>
        </w:rPr>
      </w:pPr>
      <w:r>
        <w:rPr>
          <w:sz w:val="20"/>
        </w:rPr>
        <w:t>OLD BUSINESS</w:t>
      </w:r>
    </w:p>
    <w:p w:rsidR="00457028" w:rsidRDefault="00457028" w:rsidP="00FA756C">
      <w:pPr>
        <w:ind w:firstLine="360"/>
        <w:jc w:val="both"/>
        <w:rPr>
          <w:sz w:val="20"/>
        </w:rPr>
      </w:pPr>
      <w:r w:rsidRPr="001E3663">
        <w:rPr>
          <w:sz w:val="20"/>
        </w:rPr>
        <w:t>a)</w:t>
      </w:r>
      <w:r>
        <w:rPr>
          <w:sz w:val="20"/>
        </w:rPr>
        <w:t xml:space="preserve">   Recreation Basketball Uniforms Bid Award</w:t>
      </w:r>
    </w:p>
    <w:p w:rsidR="00457028" w:rsidRDefault="00457028" w:rsidP="00FA756C">
      <w:pPr>
        <w:ind w:firstLine="360"/>
        <w:jc w:val="both"/>
        <w:rPr>
          <w:sz w:val="20"/>
        </w:rPr>
      </w:pPr>
      <w:r>
        <w:rPr>
          <w:sz w:val="20"/>
        </w:rPr>
        <w:t>b)   DDA Request for Christmas Tree Lighting Event Funding</w:t>
      </w:r>
    </w:p>
    <w:p w:rsidR="00457028" w:rsidRDefault="00457028" w:rsidP="00FA756C">
      <w:pPr>
        <w:ind w:firstLine="360"/>
        <w:jc w:val="both"/>
        <w:rPr>
          <w:sz w:val="20"/>
        </w:rPr>
      </w:pPr>
      <w:r>
        <w:rPr>
          <w:sz w:val="20"/>
        </w:rPr>
        <w:t>c)   Courthouse Grounds Maintenance Discussion</w:t>
      </w:r>
    </w:p>
    <w:p w:rsidR="00457028" w:rsidRDefault="00457028" w:rsidP="00FA756C">
      <w:pPr>
        <w:ind w:firstLine="360"/>
        <w:jc w:val="both"/>
        <w:rPr>
          <w:sz w:val="20"/>
        </w:rPr>
      </w:pPr>
      <w:r w:rsidRPr="00AA459F">
        <w:rPr>
          <w:sz w:val="20"/>
          <w:highlight w:val="yellow"/>
        </w:rPr>
        <w:t>d)</w:t>
      </w:r>
      <w:r w:rsidRPr="00AA459F">
        <w:rPr>
          <w:sz w:val="20"/>
          <w:highlight w:val="yellow"/>
        </w:rPr>
        <w:tab/>
        <w:t>FY17 Final Budget Presentation</w:t>
      </w:r>
      <w:r w:rsidR="00AA459F">
        <w:rPr>
          <w:sz w:val="20"/>
        </w:rPr>
        <w:t xml:space="preserve"> (item removed from the agenda)</w:t>
      </w:r>
    </w:p>
    <w:p w:rsidR="00457028" w:rsidRDefault="00457028" w:rsidP="00FA756C">
      <w:pPr>
        <w:ind w:firstLine="360"/>
        <w:jc w:val="both"/>
        <w:rPr>
          <w:sz w:val="20"/>
        </w:rPr>
      </w:pPr>
      <w:r>
        <w:rPr>
          <w:sz w:val="20"/>
        </w:rPr>
        <w:t>e)</w:t>
      </w:r>
      <w:r>
        <w:rPr>
          <w:sz w:val="20"/>
        </w:rPr>
        <w:tab/>
      </w:r>
      <w:smartTag w:uri="urn:schemas-microsoft-com:office:smarttags" w:element="PlaceType">
        <w:smartTag w:uri="urn:schemas-microsoft-com:office:smarttags" w:element="place">
          <w:r>
            <w:rPr>
              <w:sz w:val="20"/>
            </w:rPr>
            <w:t>County</w:t>
          </w:r>
        </w:smartTag>
        <w:r>
          <w:rPr>
            <w:sz w:val="20"/>
          </w:rPr>
          <w:t xml:space="preserve"> </w:t>
        </w:r>
        <w:smartTag w:uri="urn:schemas-microsoft-com:office:smarttags" w:element="PlaceName">
          <w:r>
            <w:rPr>
              <w:sz w:val="20"/>
            </w:rPr>
            <w:t>Administrator</w:t>
          </w:r>
        </w:smartTag>
      </w:smartTag>
      <w:r>
        <w:rPr>
          <w:sz w:val="20"/>
        </w:rPr>
        <w:t xml:space="preserve"> Job Interview Process</w:t>
      </w:r>
    </w:p>
    <w:p w:rsidR="00457028" w:rsidRDefault="00457028" w:rsidP="00FA756C">
      <w:pPr>
        <w:ind w:firstLine="360"/>
        <w:jc w:val="both"/>
        <w:rPr>
          <w:sz w:val="20"/>
        </w:rPr>
      </w:pPr>
    </w:p>
    <w:p w:rsidR="00457028" w:rsidRDefault="00457028" w:rsidP="00FA756C">
      <w:pPr>
        <w:ind w:left="360"/>
        <w:rPr>
          <w:sz w:val="20"/>
        </w:rPr>
      </w:pPr>
    </w:p>
    <w:p w:rsidR="00457028" w:rsidRDefault="00457028" w:rsidP="00FA756C">
      <w:pPr>
        <w:numPr>
          <w:ilvl w:val="0"/>
          <w:numId w:val="6"/>
        </w:numPr>
        <w:spacing w:after="0"/>
        <w:jc w:val="both"/>
        <w:rPr>
          <w:sz w:val="20"/>
        </w:rPr>
      </w:pPr>
      <w:r>
        <w:rPr>
          <w:sz w:val="20"/>
        </w:rPr>
        <w:t>NEW BUSINESS</w:t>
      </w:r>
    </w:p>
    <w:p w:rsidR="00457028" w:rsidRDefault="00457028" w:rsidP="00FA756C">
      <w:pPr>
        <w:numPr>
          <w:ilvl w:val="0"/>
          <w:numId w:val="7"/>
        </w:numPr>
        <w:spacing w:after="0"/>
        <w:jc w:val="both"/>
        <w:rPr>
          <w:sz w:val="20"/>
        </w:rPr>
      </w:pPr>
      <w:r>
        <w:rPr>
          <w:sz w:val="20"/>
        </w:rPr>
        <w:t>Road Department Employee Credit for Experience</w:t>
      </w:r>
    </w:p>
    <w:p w:rsidR="00457028" w:rsidRDefault="00457028" w:rsidP="00FA756C">
      <w:pPr>
        <w:jc w:val="both"/>
        <w:rPr>
          <w:sz w:val="20"/>
        </w:rPr>
      </w:pPr>
    </w:p>
    <w:p w:rsidR="00457028" w:rsidRDefault="00457028" w:rsidP="00FA756C">
      <w:pPr>
        <w:numPr>
          <w:ilvl w:val="0"/>
          <w:numId w:val="6"/>
        </w:numPr>
        <w:spacing w:after="0"/>
        <w:jc w:val="left"/>
        <w:rPr>
          <w:sz w:val="20"/>
        </w:rPr>
      </w:pPr>
      <w:r>
        <w:rPr>
          <w:sz w:val="20"/>
        </w:rPr>
        <w:t xml:space="preserve">PUBLIC COMMENT </w:t>
      </w:r>
    </w:p>
    <w:p w:rsidR="00457028" w:rsidRDefault="00457028" w:rsidP="00FA756C">
      <w:pPr>
        <w:rPr>
          <w:sz w:val="20"/>
        </w:rPr>
      </w:pPr>
    </w:p>
    <w:p w:rsidR="00457028" w:rsidRDefault="00457028" w:rsidP="00FA756C">
      <w:pPr>
        <w:numPr>
          <w:ilvl w:val="0"/>
          <w:numId w:val="6"/>
        </w:numPr>
        <w:spacing w:after="0"/>
        <w:jc w:val="left"/>
        <w:rPr>
          <w:sz w:val="20"/>
        </w:rPr>
      </w:pPr>
      <w:r>
        <w:rPr>
          <w:sz w:val="20"/>
        </w:rPr>
        <w:t xml:space="preserve">EXECUTIVE SESSION- Personnel  </w:t>
      </w:r>
    </w:p>
    <w:p w:rsidR="00457028" w:rsidRDefault="00457028" w:rsidP="00FA756C">
      <w:pPr>
        <w:numPr>
          <w:ilvl w:val="0"/>
          <w:numId w:val="6"/>
        </w:numPr>
        <w:spacing w:after="0"/>
        <w:jc w:val="both"/>
        <w:rPr>
          <w:sz w:val="20"/>
        </w:rPr>
      </w:pPr>
      <w:r>
        <w:rPr>
          <w:sz w:val="20"/>
        </w:rPr>
        <w:t>ADJOURNMENT</w:t>
      </w:r>
    </w:p>
    <w:p w:rsidR="00457028" w:rsidRDefault="00457028" w:rsidP="008238F0">
      <w:pPr>
        <w:spacing w:after="0"/>
      </w:pPr>
    </w:p>
    <w:p w:rsidR="00457028" w:rsidRDefault="00457028" w:rsidP="008238F0">
      <w:pPr>
        <w:spacing w:after="0"/>
      </w:pPr>
    </w:p>
    <w:p w:rsidR="00457028" w:rsidRDefault="00457028" w:rsidP="008238F0">
      <w:pPr>
        <w:spacing w:after="0"/>
      </w:pPr>
    </w:p>
    <w:p w:rsidR="00457028" w:rsidRDefault="00457028" w:rsidP="008238F0">
      <w:pPr>
        <w:spacing w:after="0"/>
      </w:pPr>
    </w:p>
    <w:p w:rsidR="00457028" w:rsidRDefault="00457028" w:rsidP="008238F0">
      <w:pPr>
        <w:spacing w:after="0"/>
      </w:pPr>
    </w:p>
    <w:p w:rsidR="00457028" w:rsidRDefault="00457028" w:rsidP="008238F0">
      <w:pPr>
        <w:spacing w:after="0"/>
      </w:pPr>
    </w:p>
    <w:p w:rsidR="00457028" w:rsidRDefault="00457028" w:rsidP="008238F0">
      <w:pPr>
        <w:spacing w:after="0"/>
      </w:pPr>
    </w:p>
    <w:p w:rsidR="00457028" w:rsidRDefault="00457028" w:rsidP="008238F0">
      <w:pPr>
        <w:spacing w:after="0"/>
      </w:pPr>
      <w:r>
        <w:t xml:space="preserve">Hart </w:t>
      </w:r>
      <w:smartTag w:uri="urn:schemas-microsoft-com:office:smarttags" w:element="place">
        <w:smartTag w:uri="urn:schemas-microsoft-com:office:smarttags" w:element="PlaceType">
          <w:r>
            <w:t>County</w:t>
          </w:r>
        </w:smartTag>
        <w:r>
          <w:t xml:space="preserve"> </w:t>
        </w:r>
        <w:smartTag w:uri="urn:schemas-microsoft-com:office:smarttags" w:element="PlaceName">
          <w:r>
            <w:t>Board</w:t>
          </w:r>
        </w:smartTag>
      </w:smartTag>
      <w:r>
        <w:t xml:space="preserve"> of Commissioners</w:t>
      </w:r>
    </w:p>
    <w:p w:rsidR="00457028" w:rsidRDefault="00457028" w:rsidP="008238F0">
      <w:pPr>
        <w:spacing w:after="0"/>
      </w:pPr>
      <w:r>
        <w:t>October 25, 2016</w:t>
      </w:r>
    </w:p>
    <w:p w:rsidR="00457028" w:rsidRDefault="00457028" w:rsidP="008238F0">
      <w:pPr>
        <w:spacing w:after="0"/>
      </w:pPr>
      <w:r>
        <w:t>5:30 p.m.</w:t>
      </w:r>
    </w:p>
    <w:p w:rsidR="00457028" w:rsidRDefault="00457028"/>
    <w:p w:rsidR="00457028" w:rsidRDefault="00457028" w:rsidP="006B245D">
      <w:pPr>
        <w:jc w:val="both"/>
      </w:pPr>
      <w:r>
        <w:t xml:space="preserve">The Hart County Board of Commissioners met October 25, 2016 at the Hart County Administrative and </w:t>
      </w:r>
      <w:smartTag w:uri="urn:schemas-microsoft-com:office:smarttags" w:element="place">
        <w:smartTag w:uri="urn:schemas-microsoft-com:office:smarttags" w:element="PlaceName">
          <w:r>
            <w:t>Emergency</w:t>
          </w:r>
        </w:smartTag>
        <w:r>
          <w:t xml:space="preserve"> </w:t>
        </w:r>
        <w:smartTag w:uri="urn:schemas-microsoft-com:office:smarttags" w:element="PlaceName">
          <w:r>
            <w:t>Services</w:t>
          </w:r>
        </w:smartTag>
        <w:r>
          <w:t xml:space="preserve"> </w:t>
        </w:r>
        <w:smartTag w:uri="urn:schemas-microsoft-com:office:smarttags" w:element="PlaceType">
          <w:r>
            <w:t>Center</w:t>
          </w:r>
        </w:smartTag>
      </w:smartTag>
      <w:r>
        <w:t xml:space="preserve">. </w:t>
      </w:r>
    </w:p>
    <w:p w:rsidR="00457028" w:rsidRDefault="00457028" w:rsidP="006B245D">
      <w:pPr>
        <w:jc w:val="both"/>
      </w:pPr>
      <w:r>
        <w:t xml:space="preserve">Chairman Ricky Carter presided with Commissioners R C Oglesby, Frankie Teasley and Jimmy Carey in attendance. Commissioner Joey Dorsey was out of town. </w:t>
      </w:r>
    </w:p>
    <w:p w:rsidR="00457028" w:rsidRDefault="00457028" w:rsidP="006B245D">
      <w:pPr>
        <w:pStyle w:val="ListParagraph"/>
        <w:numPr>
          <w:ilvl w:val="0"/>
          <w:numId w:val="1"/>
        </w:numPr>
        <w:jc w:val="both"/>
      </w:pPr>
      <w:r>
        <w:t xml:space="preserve">Prayer </w:t>
      </w:r>
    </w:p>
    <w:p w:rsidR="00457028" w:rsidRDefault="00457028" w:rsidP="006B245D">
      <w:pPr>
        <w:jc w:val="both"/>
      </w:pPr>
      <w:r>
        <w:t xml:space="preserve">Prayer was offered by Tom Hardigree. </w:t>
      </w:r>
    </w:p>
    <w:p w:rsidR="00457028" w:rsidRDefault="00457028" w:rsidP="006B245D">
      <w:pPr>
        <w:pStyle w:val="ListParagraph"/>
        <w:numPr>
          <w:ilvl w:val="0"/>
          <w:numId w:val="1"/>
        </w:numPr>
        <w:jc w:val="both"/>
      </w:pPr>
      <w:r>
        <w:t xml:space="preserve">Pledge of Allegiance </w:t>
      </w:r>
    </w:p>
    <w:p w:rsidR="00457028" w:rsidRDefault="00457028" w:rsidP="006B245D">
      <w:pPr>
        <w:jc w:val="both"/>
      </w:pPr>
      <w:r>
        <w:t xml:space="preserve">Everyone stood in observance of the Pledge of Allegiance. </w:t>
      </w:r>
    </w:p>
    <w:p w:rsidR="00457028" w:rsidRDefault="00457028" w:rsidP="006B245D">
      <w:pPr>
        <w:pStyle w:val="ListParagraph"/>
        <w:numPr>
          <w:ilvl w:val="0"/>
          <w:numId w:val="1"/>
        </w:numPr>
        <w:jc w:val="both"/>
      </w:pPr>
      <w:r>
        <w:t xml:space="preserve">Call to Order </w:t>
      </w:r>
    </w:p>
    <w:p w:rsidR="00457028" w:rsidRDefault="00457028" w:rsidP="006B245D">
      <w:pPr>
        <w:jc w:val="both"/>
      </w:pPr>
      <w:r>
        <w:t xml:space="preserve">Chairman Carter called the meeting to order. </w:t>
      </w:r>
    </w:p>
    <w:p w:rsidR="00457028" w:rsidRDefault="00457028" w:rsidP="006B245D">
      <w:pPr>
        <w:pStyle w:val="ListParagraph"/>
        <w:numPr>
          <w:ilvl w:val="0"/>
          <w:numId w:val="1"/>
        </w:numPr>
        <w:jc w:val="both"/>
      </w:pPr>
      <w:r>
        <w:t xml:space="preserve">Welcome </w:t>
      </w:r>
    </w:p>
    <w:p w:rsidR="00457028" w:rsidRDefault="00457028" w:rsidP="006B245D">
      <w:pPr>
        <w:jc w:val="both"/>
      </w:pPr>
      <w:r>
        <w:t xml:space="preserve">Chairman Carter welcomed those in attendance. </w:t>
      </w:r>
    </w:p>
    <w:p w:rsidR="00457028" w:rsidRDefault="00457028" w:rsidP="006B245D">
      <w:pPr>
        <w:pStyle w:val="ListParagraph"/>
        <w:numPr>
          <w:ilvl w:val="0"/>
          <w:numId w:val="1"/>
        </w:numPr>
        <w:jc w:val="both"/>
      </w:pPr>
      <w:r>
        <w:t xml:space="preserve">Approve Agenda </w:t>
      </w:r>
    </w:p>
    <w:p w:rsidR="00457028" w:rsidRDefault="00457028" w:rsidP="006B245D">
      <w:pPr>
        <w:jc w:val="both"/>
      </w:pPr>
      <w:r>
        <w:t xml:space="preserve">Commissioner Carey moved to amend and approve the agenda to remove item 12 d) FY17 Final Budget Presentation. Commissioner Oglesby provided a second to the motion. The motion carried 4-0. </w:t>
      </w:r>
    </w:p>
    <w:p w:rsidR="00457028" w:rsidRDefault="00457028" w:rsidP="006B245D">
      <w:pPr>
        <w:pStyle w:val="ListParagraph"/>
        <w:numPr>
          <w:ilvl w:val="0"/>
          <w:numId w:val="1"/>
        </w:numPr>
        <w:jc w:val="both"/>
      </w:pPr>
      <w:r>
        <w:t xml:space="preserve">Approve Minutes of Previous Meeting(s)  </w:t>
      </w:r>
    </w:p>
    <w:p w:rsidR="00457028" w:rsidRDefault="00457028" w:rsidP="006B245D">
      <w:pPr>
        <w:pStyle w:val="ListParagraph"/>
        <w:numPr>
          <w:ilvl w:val="0"/>
          <w:numId w:val="2"/>
        </w:numPr>
        <w:jc w:val="both"/>
      </w:pPr>
      <w:r>
        <w:t xml:space="preserve">10/11/16 Regular Meeting </w:t>
      </w:r>
    </w:p>
    <w:p w:rsidR="00457028" w:rsidRDefault="00457028" w:rsidP="006B245D">
      <w:pPr>
        <w:pStyle w:val="ListParagraph"/>
        <w:numPr>
          <w:ilvl w:val="0"/>
          <w:numId w:val="2"/>
        </w:numPr>
        <w:jc w:val="both"/>
      </w:pPr>
      <w:r>
        <w:t>10/17/16 Called Meeting</w:t>
      </w:r>
    </w:p>
    <w:p w:rsidR="00457028" w:rsidRDefault="00457028" w:rsidP="006B245D">
      <w:pPr>
        <w:pStyle w:val="ListParagraph"/>
        <w:numPr>
          <w:ilvl w:val="0"/>
          <w:numId w:val="2"/>
        </w:numPr>
        <w:jc w:val="both"/>
      </w:pPr>
      <w:r>
        <w:t xml:space="preserve">10/20/16 Called Meeting </w:t>
      </w:r>
    </w:p>
    <w:p w:rsidR="00457028" w:rsidRDefault="00457028" w:rsidP="006B245D">
      <w:pPr>
        <w:jc w:val="both"/>
      </w:pPr>
      <w:r>
        <w:t xml:space="preserve">Commissioner Oglesby moved to approve the amended minutes of the October 11, 2016 meeting. Commissioner Teasley provided a second to the motion. The motion carried 2-0 (Chairman Carter and Commissioner Carey were out of town therefore, abstained from the vote). </w:t>
      </w:r>
    </w:p>
    <w:p w:rsidR="00457028" w:rsidRDefault="00457028" w:rsidP="006B245D">
      <w:pPr>
        <w:jc w:val="both"/>
      </w:pPr>
      <w:r>
        <w:t xml:space="preserve">Commissioner Oglesby moved to approve the minutes of the October 17, 2016 called meeting. Commissioner Teasley provided a second to the motion. The motion carried 3-0 (Commissioner Carey was out of town). </w:t>
      </w:r>
    </w:p>
    <w:p w:rsidR="00457028" w:rsidRDefault="00457028" w:rsidP="006B245D">
      <w:pPr>
        <w:jc w:val="both"/>
      </w:pPr>
      <w:r>
        <w:t xml:space="preserve">Commissioner Oglesby moved to approve the minutes of the October 20, 2016 called meeting. Commissioner Teasley provided a second to the motion. The motion carried 3-0 (Commissioner Carey was out of town). </w:t>
      </w:r>
    </w:p>
    <w:p w:rsidR="00457028" w:rsidRDefault="00457028" w:rsidP="006B245D">
      <w:pPr>
        <w:pStyle w:val="ListParagraph"/>
        <w:numPr>
          <w:ilvl w:val="0"/>
          <w:numId w:val="1"/>
        </w:numPr>
        <w:jc w:val="both"/>
      </w:pPr>
      <w:r>
        <w:t xml:space="preserve">Remarks by Invited Guests, Committees, Authorities </w:t>
      </w:r>
    </w:p>
    <w:p w:rsidR="00457028" w:rsidRDefault="00457028" w:rsidP="006B245D">
      <w:pPr>
        <w:jc w:val="both"/>
      </w:pPr>
      <w:r>
        <w:t xml:space="preserve">None </w:t>
      </w:r>
    </w:p>
    <w:p w:rsidR="00457028" w:rsidRDefault="00457028" w:rsidP="006B245D">
      <w:pPr>
        <w:pStyle w:val="ListParagraph"/>
        <w:numPr>
          <w:ilvl w:val="0"/>
          <w:numId w:val="1"/>
        </w:numPr>
        <w:jc w:val="both"/>
      </w:pPr>
      <w:r>
        <w:t xml:space="preserve">Reports by Constitutional Officers &amp; Department Heads </w:t>
      </w:r>
    </w:p>
    <w:p w:rsidR="00457028" w:rsidRDefault="00457028" w:rsidP="006B245D">
      <w:pPr>
        <w:jc w:val="both"/>
      </w:pPr>
      <w:r>
        <w:t xml:space="preserve">None </w:t>
      </w:r>
    </w:p>
    <w:p w:rsidR="00457028" w:rsidRDefault="00457028" w:rsidP="006B245D">
      <w:pPr>
        <w:pStyle w:val="ListParagraph"/>
        <w:numPr>
          <w:ilvl w:val="0"/>
          <w:numId w:val="1"/>
        </w:numPr>
        <w:jc w:val="both"/>
      </w:pPr>
      <w:smartTag w:uri="urn:schemas-microsoft-com:office:smarttags" w:element="place">
        <w:smartTag w:uri="urn:schemas-microsoft-com:office:smarttags" w:element="PlaceType">
          <w:r>
            <w:t>County</w:t>
          </w:r>
        </w:smartTag>
        <w:r>
          <w:t xml:space="preserve"> </w:t>
        </w:r>
        <w:smartTag w:uri="urn:schemas-microsoft-com:office:smarttags" w:element="PlaceName">
          <w:r>
            <w:t>Administrator</w:t>
          </w:r>
        </w:smartTag>
      </w:smartTag>
      <w:r>
        <w:t xml:space="preserve">’s Report </w:t>
      </w:r>
    </w:p>
    <w:p w:rsidR="00457028" w:rsidRDefault="00457028" w:rsidP="006B245D">
      <w:pPr>
        <w:jc w:val="both"/>
      </w:pPr>
      <w:smartTag w:uri="urn:schemas-microsoft-com:office:smarttags" w:element="place">
        <w:smartTag w:uri="urn:schemas-microsoft-com:office:smarttags" w:element="PlaceName">
          <w:r>
            <w:t>Interim</w:t>
          </w:r>
        </w:smartTag>
        <w:r>
          <w:t xml:space="preserve"> </w:t>
        </w:r>
        <w:smartTag w:uri="urn:schemas-microsoft-com:office:smarttags" w:element="PlaceType">
          <w:r>
            <w:t>County</w:t>
          </w:r>
        </w:smartTag>
      </w:smartTag>
      <w:r>
        <w:t xml:space="preserve"> Administrator Terrell Partain reported the county’s health insurance renewal rates came in at 40% increase over current year, 10% increase was included in the 2017 budget leaving a shortfall of 30% in revenues. The BOC called for a meeting October 31, 2016 to address the insurance rates.</w:t>
      </w:r>
    </w:p>
    <w:p w:rsidR="00457028" w:rsidRDefault="00457028" w:rsidP="009B7D89">
      <w:pPr>
        <w:pStyle w:val="ListParagraph"/>
        <w:numPr>
          <w:ilvl w:val="0"/>
          <w:numId w:val="1"/>
        </w:numPr>
        <w:jc w:val="both"/>
      </w:pPr>
      <w:r>
        <w:t xml:space="preserve">Chairman’s Report </w:t>
      </w:r>
    </w:p>
    <w:p w:rsidR="00457028" w:rsidRDefault="00457028" w:rsidP="009B7D89">
      <w:pPr>
        <w:jc w:val="both"/>
      </w:pPr>
      <w:r>
        <w:t xml:space="preserve">Chairman Carter inquired about the striping machine. Interim Administrator Partain responded the county has purchased the equipment and has put it to use. </w:t>
      </w:r>
    </w:p>
    <w:p w:rsidR="00457028" w:rsidRDefault="00457028" w:rsidP="009B7D89">
      <w:pPr>
        <w:jc w:val="both"/>
      </w:pPr>
      <w:r>
        <w:t xml:space="preserve">Chairman Carter voiced his concern about road striping being covered up on the chip sealed roads; negotiating with the contractor for the county to purchase asphalt for the LMIG contract. Interim Administrator Partain responded he will negotiate with the contractor once the documents have been signed. </w:t>
      </w:r>
    </w:p>
    <w:p w:rsidR="00457028" w:rsidRDefault="00457028" w:rsidP="009B7D89">
      <w:pPr>
        <w:jc w:val="both"/>
      </w:pPr>
      <w:r>
        <w:t xml:space="preserve">Chairman Carter inquired about the Board of Assessors upcoming appointments and the need to appoint the individuals before year end. County Attorney Walter Gordon reported BOA members are required to attend a course that will be taught locally starting January 23, 2017. </w:t>
      </w:r>
    </w:p>
    <w:p w:rsidR="00457028" w:rsidRDefault="00457028" w:rsidP="009B7D89">
      <w:pPr>
        <w:jc w:val="both"/>
      </w:pPr>
      <w:r>
        <w:t xml:space="preserve">Commissioner Carey moved to waive the Board/Authority Policy in order to appoint two new members to the BOA in order for them to attend the January class. Commissioner Oglesby provided a second to the motion. The motion carried 4-0. </w:t>
      </w:r>
    </w:p>
    <w:p w:rsidR="00457028" w:rsidRDefault="00457028" w:rsidP="00CA190F">
      <w:pPr>
        <w:pStyle w:val="ListParagraph"/>
        <w:numPr>
          <w:ilvl w:val="0"/>
          <w:numId w:val="1"/>
        </w:numPr>
        <w:jc w:val="both"/>
      </w:pPr>
      <w:r>
        <w:t xml:space="preserve">Commissioners’ Report </w:t>
      </w:r>
    </w:p>
    <w:p w:rsidR="00457028" w:rsidRDefault="00457028" w:rsidP="00CA190F">
      <w:pPr>
        <w:jc w:val="both"/>
      </w:pPr>
      <w:r>
        <w:t xml:space="preserve">Commissioner Oglesby requested a regular update on the bush hog crew’s work performed and trash pickup provided by Whitworth crews. </w:t>
      </w:r>
    </w:p>
    <w:p w:rsidR="00457028" w:rsidRDefault="00457028" w:rsidP="00CA190F">
      <w:pPr>
        <w:jc w:val="both"/>
      </w:pPr>
      <w:r>
        <w:t xml:space="preserve">Commissioner Teasley inquired about the resurfacing schedule for </w:t>
      </w:r>
      <w:smartTag w:uri="urn:schemas-microsoft-com:office:smarttags" w:element="address">
        <w:smartTag w:uri="urn:schemas-microsoft-com:office:smarttags" w:element="Street">
          <w:r>
            <w:t>New Prospect Road</w:t>
          </w:r>
        </w:smartTag>
      </w:smartTag>
      <w:r>
        <w:t xml:space="preserve">. Interim Administrator Partain responded the contractor will complete the LMIG projects by mid-2017. </w:t>
      </w:r>
    </w:p>
    <w:p w:rsidR="00457028" w:rsidRDefault="00457028" w:rsidP="00CA190F">
      <w:pPr>
        <w:pStyle w:val="ListParagraph"/>
        <w:numPr>
          <w:ilvl w:val="0"/>
          <w:numId w:val="1"/>
        </w:numPr>
        <w:jc w:val="both"/>
      </w:pPr>
      <w:r>
        <w:t xml:space="preserve">Old Business </w:t>
      </w:r>
    </w:p>
    <w:p w:rsidR="00457028" w:rsidRDefault="00457028" w:rsidP="00CA190F">
      <w:pPr>
        <w:pStyle w:val="ListParagraph"/>
        <w:numPr>
          <w:ilvl w:val="0"/>
          <w:numId w:val="3"/>
        </w:numPr>
        <w:jc w:val="both"/>
      </w:pPr>
      <w:r>
        <w:t xml:space="preserve">Recreation Basketball Uniforms Bid Award </w:t>
      </w:r>
    </w:p>
    <w:p w:rsidR="00457028" w:rsidRDefault="00457028" w:rsidP="00CA190F">
      <w:pPr>
        <w:jc w:val="both"/>
      </w:pPr>
      <w:r>
        <w:t xml:space="preserve">Commissioner Oglesby moved to award the bid to Karew Sports &amp; Imprinting. Commissioner Teasley provided a second to the motion. The motion carried 4-0. </w:t>
      </w:r>
    </w:p>
    <w:p w:rsidR="00457028" w:rsidRDefault="00457028" w:rsidP="00CA190F">
      <w:pPr>
        <w:pStyle w:val="ListParagraph"/>
        <w:numPr>
          <w:ilvl w:val="0"/>
          <w:numId w:val="3"/>
        </w:numPr>
        <w:jc w:val="both"/>
      </w:pPr>
      <w:r>
        <w:t xml:space="preserve">DDA Request for Christmas Tree Lighting Event Funding </w:t>
      </w:r>
    </w:p>
    <w:p w:rsidR="00457028" w:rsidRDefault="00457028" w:rsidP="00CA190F">
      <w:pPr>
        <w:jc w:val="both"/>
      </w:pPr>
      <w:r>
        <w:t xml:space="preserve">DDA Director Henley Cleary reported that the City merchants requested the tree lighting be on Tuesday before Thanksgiving in an effort to attract more people to the downtown business area. </w:t>
      </w:r>
    </w:p>
    <w:p w:rsidR="00457028" w:rsidRDefault="00457028" w:rsidP="00CA190F">
      <w:pPr>
        <w:jc w:val="both"/>
      </w:pPr>
      <w:r>
        <w:t>Commissioner Oglesby moved to proceed with the Christmas Tree Lighting event and to change the BOC meeting to November 21 to avoid a conflict with the tree lighting event on November 22. Chairman Carter provided a second to the motion. The motion carried 4-0.</w:t>
      </w:r>
    </w:p>
    <w:p w:rsidR="00457028" w:rsidRDefault="00457028" w:rsidP="00CA190F">
      <w:pPr>
        <w:jc w:val="both"/>
      </w:pPr>
      <w:r>
        <w:t xml:space="preserve">Commissioner Oglesby, Teasley, Carey and Chairman Carter committed to give DDA $100 each from their personal funds for the event. </w:t>
      </w:r>
    </w:p>
    <w:p w:rsidR="00457028" w:rsidRDefault="00457028" w:rsidP="0031449C">
      <w:pPr>
        <w:pStyle w:val="ListParagraph"/>
        <w:numPr>
          <w:ilvl w:val="0"/>
          <w:numId w:val="3"/>
        </w:numPr>
        <w:jc w:val="both"/>
      </w:pPr>
      <w:r>
        <w:t>Courthouse Grounds Maintenance Discussion</w:t>
      </w:r>
    </w:p>
    <w:p w:rsidR="00457028" w:rsidRDefault="00457028" w:rsidP="0031449C">
      <w:pPr>
        <w:jc w:val="both"/>
      </w:pPr>
      <w:smartTag w:uri="urn:schemas-microsoft-com:office:smarttags" w:element="place">
        <w:smartTag w:uri="urn:schemas-microsoft-com:office:smarttags" w:element="PlaceName">
          <w:r>
            <w:t>Interim</w:t>
          </w:r>
        </w:smartTag>
        <w:r>
          <w:t xml:space="preserve"> </w:t>
        </w:r>
        <w:smartTag w:uri="urn:schemas-microsoft-com:office:smarttags" w:element="PlaceType">
          <w:r>
            <w:t>County</w:t>
          </w:r>
        </w:smartTag>
      </w:smartTag>
      <w:r>
        <w:t xml:space="preserve"> Administrator Partain reported there are no funds available in the 2017 to cover irrigation repairs for the courthouse grounds. </w:t>
      </w:r>
    </w:p>
    <w:p w:rsidR="00457028" w:rsidRDefault="00457028" w:rsidP="0031449C">
      <w:pPr>
        <w:jc w:val="both"/>
      </w:pPr>
      <w:r>
        <w:t xml:space="preserve">Chairman Carter stated volunteers are willing to relocate plants on the courthouse grounds, however, unless there is water available there would be no need to relocate them. </w:t>
      </w:r>
    </w:p>
    <w:p w:rsidR="00457028" w:rsidRDefault="00457028" w:rsidP="0031449C">
      <w:pPr>
        <w:jc w:val="both"/>
      </w:pPr>
      <w:r>
        <w:t xml:space="preserve">Commissioner Carey moved to bid out the irrigation repairs. Commissioner Teasley responded he needs to know where the funds would come from beforehand. </w:t>
      </w:r>
    </w:p>
    <w:p w:rsidR="00457028" w:rsidRDefault="00457028" w:rsidP="0031449C">
      <w:pPr>
        <w:jc w:val="both"/>
      </w:pPr>
      <w:r>
        <w:t xml:space="preserve">Commissioner Carey withdrew his motion. </w:t>
      </w:r>
    </w:p>
    <w:p w:rsidR="00457028" w:rsidRDefault="00457028" w:rsidP="002114FD">
      <w:pPr>
        <w:pStyle w:val="ListParagraph"/>
        <w:numPr>
          <w:ilvl w:val="0"/>
          <w:numId w:val="3"/>
        </w:numPr>
        <w:jc w:val="both"/>
      </w:pPr>
      <w:r>
        <w:t xml:space="preserve">FY17 Final Budget Presentation –  item was removed from the agenda </w:t>
      </w:r>
    </w:p>
    <w:p w:rsidR="00457028" w:rsidRDefault="00457028" w:rsidP="002114FD">
      <w:pPr>
        <w:pStyle w:val="ListParagraph"/>
        <w:ind w:left="1080"/>
        <w:jc w:val="both"/>
      </w:pPr>
    </w:p>
    <w:p w:rsidR="00457028" w:rsidRDefault="00457028" w:rsidP="002114FD">
      <w:pPr>
        <w:pStyle w:val="ListParagraph"/>
        <w:numPr>
          <w:ilvl w:val="0"/>
          <w:numId w:val="3"/>
        </w:numPr>
        <w:jc w:val="both"/>
      </w:pPr>
      <w:smartTag w:uri="urn:schemas-microsoft-com:office:smarttags" w:element="place">
        <w:smartTag w:uri="urn:schemas-microsoft-com:office:smarttags" w:element="PlaceType">
          <w:r>
            <w:t>County</w:t>
          </w:r>
        </w:smartTag>
        <w:r>
          <w:t xml:space="preserve"> </w:t>
        </w:r>
        <w:smartTag w:uri="urn:schemas-microsoft-com:office:smarttags" w:element="PlaceName">
          <w:r>
            <w:t>Administrator</w:t>
          </w:r>
        </w:smartTag>
      </w:smartTag>
      <w:r>
        <w:t xml:space="preserve"> Job Interview Process</w:t>
      </w:r>
    </w:p>
    <w:p w:rsidR="00457028" w:rsidRDefault="00457028" w:rsidP="00F174DA">
      <w:pPr>
        <w:pStyle w:val="ListParagraph"/>
        <w:ind w:left="0"/>
        <w:jc w:val="both"/>
      </w:pPr>
      <w:r>
        <w:t xml:space="preserve">The Board agreed to start reviewing the applications eliminate the number of candidates down to ten and proceed from that point. </w:t>
      </w:r>
    </w:p>
    <w:p w:rsidR="00457028" w:rsidRDefault="00457028" w:rsidP="00F174DA">
      <w:pPr>
        <w:pStyle w:val="ListParagraph"/>
        <w:ind w:left="0"/>
        <w:jc w:val="both"/>
      </w:pPr>
    </w:p>
    <w:p w:rsidR="00457028" w:rsidRDefault="00457028" w:rsidP="00F174DA">
      <w:pPr>
        <w:pStyle w:val="ListParagraph"/>
        <w:numPr>
          <w:ilvl w:val="0"/>
          <w:numId w:val="1"/>
        </w:numPr>
        <w:jc w:val="both"/>
      </w:pPr>
      <w:r>
        <w:t xml:space="preserve">New Business </w:t>
      </w:r>
    </w:p>
    <w:p w:rsidR="00457028" w:rsidRDefault="00457028" w:rsidP="00F174DA">
      <w:pPr>
        <w:pStyle w:val="ListParagraph"/>
        <w:numPr>
          <w:ilvl w:val="0"/>
          <w:numId w:val="5"/>
        </w:numPr>
        <w:jc w:val="both"/>
      </w:pPr>
      <w:r>
        <w:t xml:space="preserve">Road Department Employee Credit for Experience </w:t>
      </w:r>
    </w:p>
    <w:p w:rsidR="00457028" w:rsidRDefault="00457028" w:rsidP="00F174DA">
      <w:pPr>
        <w:jc w:val="both"/>
      </w:pPr>
      <w:r>
        <w:t xml:space="preserve">Commissioner Carey moved to wait until the 90-day probationary period ends for the re-instated employee to discuss the request. Commissioner Oglesby provided a second to the motion. The motion carried 4-0. </w:t>
      </w:r>
    </w:p>
    <w:p w:rsidR="00457028" w:rsidRDefault="00457028" w:rsidP="00C87079">
      <w:pPr>
        <w:pStyle w:val="ListParagraph"/>
        <w:numPr>
          <w:ilvl w:val="0"/>
          <w:numId w:val="1"/>
        </w:numPr>
        <w:jc w:val="both"/>
      </w:pPr>
      <w:r>
        <w:t xml:space="preserve">Public Comment </w:t>
      </w:r>
    </w:p>
    <w:p w:rsidR="00457028" w:rsidRDefault="00457028" w:rsidP="00C87079">
      <w:pPr>
        <w:jc w:val="both"/>
      </w:pPr>
      <w:r>
        <w:t xml:space="preserve">None </w:t>
      </w:r>
    </w:p>
    <w:p w:rsidR="00457028" w:rsidRDefault="00457028" w:rsidP="00C87079">
      <w:pPr>
        <w:pStyle w:val="ListParagraph"/>
        <w:numPr>
          <w:ilvl w:val="0"/>
          <w:numId w:val="1"/>
        </w:numPr>
        <w:jc w:val="both"/>
      </w:pPr>
      <w:r>
        <w:t xml:space="preserve">Executive Session-Personnel </w:t>
      </w:r>
    </w:p>
    <w:p w:rsidR="00457028" w:rsidRDefault="00457028" w:rsidP="00C87079">
      <w:pPr>
        <w:jc w:val="both"/>
      </w:pPr>
      <w:r>
        <w:t xml:space="preserve">Commissioner Oglesby moved to exit into Executive Session to discuss personnel matters. Commissioner Carey provided a second to the motion. The motion carried 4-0. </w:t>
      </w:r>
    </w:p>
    <w:p w:rsidR="00457028" w:rsidRDefault="00457028" w:rsidP="00C87079">
      <w:pPr>
        <w:jc w:val="both"/>
      </w:pPr>
      <w:r>
        <w:t xml:space="preserve">With no further action taken during Executive Session, Commissioner Oglesby moved to exit and re-enter the regular session. Commissioner Teasley provided a second to the motion. The motion carried 4-0. </w:t>
      </w:r>
    </w:p>
    <w:p w:rsidR="00457028" w:rsidRDefault="00457028" w:rsidP="00C87079">
      <w:pPr>
        <w:pStyle w:val="ListParagraph"/>
        <w:numPr>
          <w:ilvl w:val="0"/>
          <w:numId w:val="1"/>
        </w:numPr>
        <w:jc w:val="both"/>
      </w:pPr>
      <w:r>
        <w:t xml:space="preserve">Adjournment </w:t>
      </w:r>
    </w:p>
    <w:p w:rsidR="00457028" w:rsidRDefault="00457028" w:rsidP="00C87079">
      <w:pPr>
        <w:jc w:val="both"/>
      </w:pPr>
      <w:r>
        <w:t xml:space="preserve">Commissioner Oglesby moved to adjourn the meeting. Commissioner Teasley provided a second to the motion. The motion carried 4-0. </w:t>
      </w:r>
    </w:p>
    <w:p w:rsidR="00457028" w:rsidRDefault="00457028" w:rsidP="00C87079">
      <w:pPr>
        <w:jc w:val="both"/>
      </w:pPr>
    </w:p>
    <w:p w:rsidR="00457028" w:rsidRDefault="00457028" w:rsidP="00C87079">
      <w:pPr>
        <w:jc w:val="both"/>
      </w:pPr>
    </w:p>
    <w:p w:rsidR="00457028" w:rsidRDefault="00457028" w:rsidP="00C87079">
      <w:pPr>
        <w:jc w:val="both"/>
      </w:pPr>
      <w:r>
        <w:t>------------------------------------------------------------------</w:t>
      </w:r>
      <w:r>
        <w:tab/>
        <w:t>----------------------------------------------------------------</w:t>
      </w:r>
    </w:p>
    <w:p w:rsidR="00457028" w:rsidRDefault="00457028" w:rsidP="00C87079">
      <w:pPr>
        <w:jc w:val="both"/>
      </w:pPr>
      <w:r>
        <w:t>Ricky Carter, Chairman</w:t>
      </w:r>
      <w:r>
        <w:tab/>
      </w:r>
      <w:r>
        <w:tab/>
      </w:r>
      <w:r>
        <w:tab/>
      </w:r>
      <w:r>
        <w:tab/>
      </w:r>
      <w:r>
        <w:tab/>
        <w:t xml:space="preserve">Lawana Kahn, </w:t>
      </w:r>
      <w:smartTag w:uri="urn:schemas-microsoft-com:office:smarttags" w:element="PlaceType">
        <w:smartTag w:uri="urn:schemas-microsoft-com:office:smarttags" w:element="place">
          <w:r>
            <w:t>County</w:t>
          </w:r>
        </w:smartTag>
        <w:r>
          <w:t xml:space="preserve"> </w:t>
        </w:r>
        <w:smartTag w:uri="urn:schemas-microsoft-com:office:smarttags" w:element="PlaceName">
          <w:r>
            <w:t>Clerk</w:t>
          </w:r>
        </w:smartTag>
      </w:smartTag>
    </w:p>
    <w:p w:rsidR="00457028" w:rsidRDefault="00457028" w:rsidP="00C87079">
      <w:pPr>
        <w:jc w:val="both"/>
      </w:pPr>
    </w:p>
    <w:p w:rsidR="00457028" w:rsidRDefault="00457028" w:rsidP="00C87079">
      <w:pPr>
        <w:jc w:val="both"/>
      </w:pPr>
    </w:p>
    <w:p w:rsidR="00457028" w:rsidRDefault="00457028" w:rsidP="00C87079">
      <w:pPr>
        <w:jc w:val="both"/>
      </w:pPr>
    </w:p>
    <w:p w:rsidR="00457028" w:rsidRDefault="00457028" w:rsidP="00C87079">
      <w:pPr>
        <w:jc w:val="both"/>
      </w:pPr>
    </w:p>
    <w:p w:rsidR="00457028" w:rsidRDefault="00457028" w:rsidP="00C87079">
      <w:pPr>
        <w:jc w:val="both"/>
      </w:pPr>
    </w:p>
    <w:p w:rsidR="00457028" w:rsidRDefault="00457028" w:rsidP="00C87079">
      <w:pPr>
        <w:jc w:val="both"/>
      </w:pPr>
    </w:p>
    <w:p w:rsidR="00457028" w:rsidRDefault="00457028" w:rsidP="00C87079">
      <w:pPr>
        <w:jc w:val="both"/>
      </w:pPr>
    </w:p>
    <w:p w:rsidR="00457028" w:rsidRDefault="00457028" w:rsidP="00C87079">
      <w:pPr>
        <w:jc w:val="both"/>
      </w:pPr>
    </w:p>
    <w:p w:rsidR="00457028" w:rsidRDefault="00457028" w:rsidP="00C87079">
      <w:pPr>
        <w:jc w:val="both"/>
      </w:pPr>
    </w:p>
    <w:p w:rsidR="00457028" w:rsidRDefault="00457028" w:rsidP="00C87079">
      <w:pPr>
        <w:jc w:val="both"/>
      </w:pPr>
    </w:p>
    <w:p w:rsidR="00457028" w:rsidRDefault="00457028" w:rsidP="00C87079">
      <w:pPr>
        <w:jc w:val="both"/>
      </w:pPr>
    </w:p>
    <w:p w:rsidR="00457028" w:rsidRDefault="00457028" w:rsidP="00C87079">
      <w:pPr>
        <w:jc w:val="both"/>
      </w:pPr>
    </w:p>
    <w:p w:rsidR="00457028" w:rsidRDefault="00457028" w:rsidP="00C87079">
      <w:pPr>
        <w:jc w:val="both"/>
      </w:pPr>
    </w:p>
    <w:p w:rsidR="00457028" w:rsidRDefault="00457028" w:rsidP="00C87079">
      <w:pPr>
        <w:jc w:val="both"/>
      </w:pPr>
    </w:p>
    <w:p w:rsidR="00457028" w:rsidRDefault="00457028" w:rsidP="00C87079">
      <w:pPr>
        <w:jc w:val="both"/>
      </w:pPr>
    </w:p>
    <w:p w:rsidR="00457028" w:rsidRDefault="00457028" w:rsidP="00C87079">
      <w:pPr>
        <w:jc w:val="both"/>
      </w:pPr>
    </w:p>
    <w:p w:rsidR="00457028" w:rsidRDefault="00457028" w:rsidP="00C87079">
      <w:pPr>
        <w:jc w:val="both"/>
      </w:pPr>
    </w:p>
    <w:p w:rsidR="00457028" w:rsidRDefault="00457028" w:rsidP="00C87079">
      <w:pPr>
        <w:jc w:val="both"/>
      </w:pPr>
    </w:p>
    <w:p w:rsidR="00457028" w:rsidRDefault="00457028" w:rsidP="00C87079">
      <w:pPr>
        <w:jc w:val="both"/>
      </w:pPr>
    </w:p>
    <w:p w:rsidR="00457028" w:rsidRDefault="00457028" w:rsidP="00C87079">
      <w:pPr>
        <w:jc w:val="both"/>
      </w:pPr>
    </w:p>
    <w:p w:rsidR="00457028" w:rsidRDefault="00457028" w:rsidP="00C87079">
      <w:pPr>
        <w:jc w:val="both"/>
      </w:pPr>
    </w:p>
    <w:p w:rsidR="00457028" w:rsidRDefault="00457028" w:rsidP="00C87079">
      <w:pPr>
        <w:jc w:val="both"/>
      </w:pPr>
    </w:p>
    <w:p w:rsidR="00457028" w:rsidRDefault="00457028" w:rsidP="00C87079">
      <w:pPr>
        <w:jc w:val="both"/>
      </w:pPr>
    </w:p>
    <w:p w:rsidR="00457028" w:rsidRDefault="00457028" w:rsidP="00C87079">
      <w:pPr>
        <w:jc w:val="both"/>
      </w:pPr>
    </w:p>
    <w:p w:rsidR="00457028" w:rsidRDefault="00457028" w:rsidP="00C87079">
      <w:pPr>
        <w:jc w:val="both"/>
      </w:pPr>
    </w:p>
    <w:p w:rsidR="00457028" w:rsidRDefault="00457028" w:rsidP="00C87079">
      <w:pPr>
        <w:jc w:val="both"/>
      </w:pPr>
    </w:p>
    <w:p w:rsidR="00457028" w:rsidRDefault="00457028" w:rsidP="00C87079">
      <w:pPr>
        <w:jc w:val="both"/>
      </w:pPr>
    </w:p>
    <w:p w:rsidR="00457028" w:rsidRDefault="00457028" w:rsidP="00C87079">
      <w:pPr>
        <w:jc w:val="both"/>
      </w:pPr>
    </w:p>
    <w:p w:rsidR="00457028" w:rsidRDefault="00457028" w:rsidP="00C87079">
      <w:pPr>
        <w:jc w:val="both"/>
      </w:pPr>
    </w:p>
    <w:p w:rsidR="00457028" w:rsidRDefault="00457028" w:rsidP="00C87079">
      <w:pPr>
        <w:jc w:val="both"/>
      </w:pPr>
    </w:p>
    <w:p w:rsidR="00457028" w:rsidRDefault="00457028" w:rsidP="00C87079">
      <w:pPr>
        <w:jc w:val="both"/>
      </w:pPr>
    </w:p>
    <w:p w:rsidR="00457028" w:rsidRDefault="00457028" w:rsidP="00C87079">
      <w:pPr>
        <w:jc w:val="both"/>
      </w:pPr>
    </w:p>
    <w:p w:rsidR="00457028" w:rsidRDefault="00457028" w:rsidP="00C87079">
      <w:pPr>
        <w:jc w:val="both"/>
      </w:pPr>
    </w:p>
    <w:p w:rsidR="00457028" w:rsidRDefault="00457028" w:rsidP="00C87079">
      <w:pPr>
        <w:jc w:val="both"/>
      </w:pPr>
    </w:p>
    <w:p w:rsidR="00457028" w:rsidRDefault="00AA459F" w:rsidP="00C87079">
      <w:pPr>
        <w:jc w:val="both"/>
      </w:pPr>
      <w:r>
        <w:rPr>
          <w:noProof/>
        </w:rPr>
        <w:drawing>
          <wp:inline distT="0" distB="0" distL="0" distR="0">
            <wp:extent cx="5924550" cy="9667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4550" cy="9667875"/>
                    </a:xfrm>
                    <a:prstGeom prst="rect">
                      <a:avLst/>
                    </a:prstGeom>
                    <a:noFill/>
                    <a:ln>
                      <a:noFill/>
                    </a:ln>
                  </pic:spPr>
                </pic:pic>
              </a:graphicData>
            </a:graphic>
          </wp:inline>
        </w:drawing>
      </w:r>
    </w:p>
    <w:p w:rsidR="00457028" w:rsidRDefault="00457028" w:rsidP="002114FD">
      <w:pPr>
        <w:jc w:val="both"/>
      </w:pPr>
    </w:p>
    <w:p w:rsidR="00457028" w:rsidRDefault="00457028" w:rsidP="002114FD">
      <w:pPr>
        <w:jc w:val="both"/>
      </w:pPr>
    </w:p>
    <w:sectPr w:rsidR="00457028" w:rsidSect="00FA756C">
      <w:headerReference w:type="default" r:id="rId9"/>
      <w:footerReference w:type="default" r:id="rId10"/>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D4B" w:rsidRDefault="005C6D4B" w:rsidP="008238F0">
      <w:pPr>
        <w:spacing w:after="0"/>
      </w:pPr>
      <w:r>
        <w:separator/>
      </w:r>
    </w:p>
  </w:endnote>
  <w:endnote w:type="continuationSeparator" w:id="0">
    <w:p w:rsidR="005C6D4B" w:rsidRDefault="005C6D4B" w:rsidP="008238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028" w:rsidRDefault="005C6D4B">
    <w:pPr>
      <w:pStyle w:val="Footer"/>
      <w:pBdr>
        <w:top w:val="single" w:sz="4" w:space="1" w:color="D9D9D9"/>
      </w:pBdr>
      <w:jc w:val="right"/>
    </w:pPr>
    <w:r>
      <w:fldChar w:fldCharType="begin"/>
    </w:r>
    <w:r>
      <w:instrText xml:space="preserve"> PAGE   \* MERGEFORMAT </w:instrText>
    </w:r>
    <w:r>
      <w:fldChar w:fldCharType="separate"/>
    </w:r>
    <w:r w:rsidR="00427E35">
      <w:rPr>
        <w:noProof/>
      </w:rPr>
      <w:t>1</w:t>
    </w:r>
    <w:r>
      <w:rPr>
        <w:noProof/>
      </w:rPr>
      <w:fldChar w:fldCharType="end"/>
    </w:r>
    <w:r w:rsidR="00457028">
      <w:t xml:space="preserve"> | </w:t>
    </w:r>
    <w:r w:rsidR="00457028">
      <w:rPr>
        <w:color w:val="7F7F7F"/>
        <w:spacing w:val="60"/>
      </w:rPr>
      <w:t>Page</w:t>
    </w:r>
  </w:p>
  <w:p w:rsidR="00457028" w:rsidRDefault="00457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D4B" w:rsidRDefault="005C6D4B" w:rsidP="008238F0">
      <w:pPr>
        <w:spacing w:after="0"/>
      </w:pPr>
      <w:r>
        <w:separator/>
      </w:r>
    </w:p>
  </w:footnote>
  <w:footnote w:type="continuationSeparator" w:id="0">
    <w:p w:rsidR="005C6D4B" w:rsidRDefault="005C6D4B" w:rsidP="008238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028" w:rsidRDefault="00457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6833"/>
    <w:multiLevelType w:val="hybridMultilevel"/>
    <w:tmpl w:val="5030B04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DE08642A">
      <w:start w:val="1"/>
      <w:numFmt w:val="lowerLetter"/>
      <w:lvlText w:val="%3)"/>
      <w:lvlJc w:val="left"/>
      <w:pPr>
        <w:tabs>
          <w:tab w:val="num" w:pos="1980"/>
        </w:tabs>
        <w:ind w:left="1980" w:hanging="36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7783B5E"/>
    <w:multiLevelType w:val="hybridMultilevel"/>
    <w:tmpl w:val="7F265CB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98C1160"/>
    <w:multiLevelType w:val="hybridMultilevel"/>
    <w:tmpl w:val="29228B3C"/>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0FE2C7A"/>
    <w:multiLevelType w:val="hybridMultilevel"/>
    <w:tmpl w:val="0798B24C"/>
    <w:lvl w:ilvl="0" w:tplc="4D0ACB5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51BE3D17"/>
    <w:multiLevelType w:val="hybridMultilevel"/>
    <w:tmpl w:val="700A944E"/>
    <w:lvl w:ilvl="0" w:tplc="4D0ACB5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61B2401D"/>
    <w:multiLevelType w:val="hybridMultilevel"/>
    <w:tmpl w:val="690EB1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A43098"/>
    <w:multiLevelType w:val="hybridMultilevel"/>
    <w:tmpl w:val="CDB675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F1526CB"/>
    <w:multiLevelType w:val="hybridMultilevel"/>
    <w:tmpl w:val="DBFE2916"/>
    <w:lvl w:ilvl="0" w:tplc="4D0ACB5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3"/>
  </w:num>
  <w:num w:numId="4">
    <w:abstractNumId w:val="7"/>
  </w:num>
  <w:num w:numId="5">
    <w:abstractNumId w:val="4"/>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45D"/>
    <w:rsid w:val="000E214B"/>
    <w:rsid w:val="001E3663"/>
    <w:rsid w:val="002114FD"/>
    <w:rsid w:val="00256371"/>
    <w:rsid w:val="0031449C"/>
    <w:rsid w:val="00427E35"/>
    <w:rsid w:val="004511DE"/>
    <w:rsid w:val="00457028"/>
    <w:rsid w:val="005437CC"/>
    <w:rsid w:val="005C6D4B"/>
    <w:rsid w:val="006B245D"/>
    <w:rsid w:val="006E3FCB"/>
    <w:rsid w:val="007A799B"/>
    <w:rsid w:val="007C614E"/>
    <w:rsid w:val="008238F0"/>
    <w:rsid w:val="008C0B71"/>
    <w:rsid w:val="008E60F6"/>
    <w:rsid w:val="00942769"/>
    <w:rsid w:val="009570B5"/>
    <w:rsid w:val="009B7D89"/>
    <w:rsid w:val="00AA459F"/>
    <w:rsid w:val="00C87079"/>
    <w:rsid w:val="00CA190F"/>
    <w:rsid w:val="00DC427F"/>
    <w:rsid w:val="00E71AE9"/>
    <w:rsid w:val="00EA1399"/>
    <w:rsid w:val="00F174DA"/>
    <w:rsid w:val="00F53C1A"/>
    <w:rsid w:val="00F6487E"/>
    <w:rsid w:val="00F66420"/>
    <w:rsid w:val="00FA7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51999A2A"/>
  <w15:docId w15:val="{B4906AE8-47AB-4D8C-A75A-E0FB7207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427F"/>
    <w:pPr>
      <w:spacing w:after="160"/>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B245D"/>
    <w:pPr>
      <w:ind w:left="720"/>
      <w:contextualSpacing/>
    </w:pPr>
  </w:style>
  <w:style w:type="paragraph" w:styleId="Header">
    <w:name w:val="header"/>
    <w:basedOn w:val="Normal"/>
    <w:link w:val="HeaderChar"/>
    <w:uiPriority w:val="99"/>
    <w:rsid w:val="008238F0"/>
    <w:pPr>
      <w:tabs>
        <w:tab w:val="center" w:pos="4680"/>
        <w:tab w:val="right" w:pos="9360"/>
      </w:tabs>
      <w:spacing w:after="0"/>
    </w:pPr>
  </w:style>
  <w:style w:type="character" w:customStyle="1" w:styleId="HeaderChar">
    <w:name w:val="Header Char"/>
    <w:basedOn w:val="DefaultParagraphFont"/>
    <w:link w:val="Header"/>
    <w:uiPriority w:val="99"/>
    <w:locked/>
    <w:rsid w:val="008238F0"/>
    <w:rPr>
      <w:rFonts w:cs="Times New Roman"/>
    </w:rPr>
  </w:style>
  <w:style w:type="paragraph" w:styleId="Footer">
    <w:name w:val="footer"/>
    <w:basedOn w:val="Normal"/>
    <w:link w:val="FooterChar"/>
    <w:uiPriority w:val="99"/>
    <w:rsid w:val="008238F0"/>
    <w:pPr>
      <w:tabs>
        <w:tab w:val="center" w:pos="4680"/>
        <w:tab w:val="right" w:pos="9360"/>
      </w:tabs>
      <w:spacing w:after="0"/>
    </w:pPr>
  </w:style>
  <w:style w:type="character" w:customStyle="1" w:styleId="FooterChar">
    <w:name w:val="Footer Char"/>
    <w:basedOn w:val="DefaultParagraphFont"/>
    <w:link w:val="Footer"/>
    <w:uiPriority w:val="99"/>
    <w:locked/>
    <w:rsid w:val="008238F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Lawana</dc:creator>
  <cp:keywords/>
  <dc:description/>
  <cp:lastModifiedBy>Lawana</cp:lastModifiedBy>
  <cp:revision>2</cp:revision>
  <dcterms:created xsi:type="dcterms:W3CDTF">2016-11-10T19:44:00Z</dcterms:created>
  <dcterms:modified xsi:type="dcterms:W3CDTF">2016-11-10T19:44:00Z</dcterms:modified>
</cp:coreProperties>
</file>