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4A" w:rsidRDefault="005D4F4A" w:rsidP="001B7088">
      <w:pPr>
        <w:spacing w:after="0"/>
        <w:jc w:val="center"/>
        <w:rPr>
          <w:rFonts w:ascii="New York" w:hAnsi="New York"/>
          <w:sz w:val="24"/>
          <w:szCs w:val="24"/>
        </w:rPr>
      </w:pPr>
    </w:p>
    <w:p w:rsidR="005D4F4A" w:rsidRDefault="005D4F4A" w:rsidP="000B0A5B">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5D4F4A" w:rsidRDefault="005D4F4A" w:rsidP="000B0A5B">
      <w:pPr>
        <w:jc w:val="center"/>
        <w:rPr>
          <w:sz w:val="28"/>
          <w:szCs w:val="28"/>
        </w:rPr>
      </w:pPr>
      <w:r>
        <w:rPr>
          <w:sz w:val="28"/>
          <w:szCs w:val="28"/>
        </w:rPr>
        <w:t xml:space="preserve">Hart </w:t>
      </w:r>
      <w:smartTag w:uri="urn:schemas-microsoft-com:office:smarttags" w:element="PersonName">
        <w:smartTag w:uri="urn:schemas-microsoft-com:office:smarttags" w:element="PlaceType">
          <w:r>
            <w:rPr>
              <w:sz w:val="28"/>
              <w:szCs w:val="28"/>
            </w:rPr>
            <w:t>County</w:t>
          </w:r>
        </w:smartTag>
        <w:r>
          <w:rPr>
            <w:sz w:val="28"/>
            <w:szCs w:val="28"/>
          </w:rPr>
          <w:t xml:space="preserve"> </w:t>
        </w:r>
        <w:smartTag w:uri="urn:schemas-microsoft-com:office:smarttags" w:element="PersonName">
          <w:r>
            <w:rPr>
              <w:sz w:val="28"/>
              <w:szCs w:val="28"/>
            </w:rPr>
            <w:t>Board</w:t>
          </w:r>
        </w:smartTag>
      </w:smartTag>
      <w:r>
        <w:rPr>
          <w:sz w:val="28"/>
          <w:szCs w:val="28"/>
        </w:rPr>
        <w:t xml:space="preserve"> of Commissioners</w:t>
      </w:r>
    </w:p>
    <w:p w:rsidR="005D4F4A" w:rsidRDefault="005D4F4A" w:rsidP="000B0A5B">
      <w:pPr>
        <w:jc w:val="center"/>
        <w:rPr>
          <w:sz w:val="28"/>
          <w:szCs w:val="28"/>
        </w:rPr>
      </w:pPr>
      <w:r>
        <w:rPr>
          <w:sz w:val="28"/>
          <w:szCs w:val="28"/>
        </w:rPr>
        <w:t xml:space="preserve">Called Meeting </w:t>
      </w:r>
    </w:p>
    <w:p w:rsidR="005D4F4A" w:rsidRDefault="005D4F4A" w:rsidP="000B0A5B">
      <w:pPr>
        <w:jc w:val="center"/>
        <w:rPr>
          <w:sz w:val="28"/>
          <w:szCs w:val="28"/>
        </w:rPr>
      </w:pPr>
      <w:r>
        <w:rPr>
          <w:sz w:val="28"/>
          <w:szCs w:val="28"/>
        </w:rPr>
        <w:t>Tuesday August 25, 2015</w:t>
      </w:r>
    </w:p>
    <w:p w:rsidR="005D4F4A" w:rsidRDefault="005D4F4A" w:rsidP="000B0A5B">
      <w:pPr>
        <w:ind w:firstLine="720"/>
        <w:jc w:val="center"/>
        <w:rPr>
          <w:sz w:val="28"/>
          <w:szCs w:val="28"/>
        </w:rPr>
      </w:pPr>
      <w:r>
        <w:rPr>
          <w:sz w:val="28"/>
          <w:szCs w:val="28"/>
        </w:rPr>
        <w:t>After the 5:30 p.m. Regular BOC Meeting</w:t>
      </w:r>
    </w:p>
    <w:p w:rsidR="005D4F4A" w:rsidRDefault="005D4F4A" w:rsidP="000B0A5B">
      <w:pPr>
        <w:ind w:left="720" w:firstLine="720"/>
        <w:jc w:val="center"/>
        <w:rPr>
          <w:sz w:val="28"/>
          <w:szCs w:val="28"/>
        </w:rPr>
      </w:pPr>
    </w:p>
    <w:p w:rsidR="005D4F4A" w:rsidRDefault="005D4F4A" w:rsidP="000B0A5B">
      <w:pPr>
        <w:jc w:val="center"/>
        <w:rPr>
          <w:sz w:val="28"/>
          <w:szCs w:val="28"/>
        </w:rPr>
      </w:pPr>
    </w:p>
    <w:p w:rsidR="005D4F4A" w:rsidRDefault="005D4F4A" w:rsidP="000B0A5B">
      <w:pPr>
        <w:rPr>
          <w:sz w:val="28"/>
          <w:szCs w:val="28"/>
        </w:rPr>
      </w:pPr>
    </w:p>
    <w:p w:rsidR="005D4F4A" w:rsidRDefault="005D4F4A" w:rsidP="000B0A5B">
      <w:pPr>
        <w:numPr>
          <w:ilvl w:val="0"/>
          <w:numId w:val="6"/>
        </w:numPr>
        <w:spacing w:after="0" w:line="240" w:lineRule="auto"/>
        <w:jc w:val="both"/>
        <w:rPr>
          <w:rFonts w:cs="Arial"/>
          <w:szCs w:val="24"/>
        </w:rPr>
      </w:pPr>
      <w:r>
        <w:rPr>
          <w:rFonts w:cs="Arial"/>
          <w:szCs w:val="24"/>
        </w:rPr>
        <w:t>Overall Expenses and Revenues-FY16 Budget</w:t>
      </w:r>
    </w:p>
    <w:p w:rsidR="005D4F4A" w:rsidRDefault="005D4F4A" w:rsidP="000B0A5B">
      <w:pPr>
        <w:numPr>
          <w:ilvl w:val="0"/>
          <w:numId w:val="6"/>
        </w:numPr>
        <w:spacing w:after="0" w:line="240" w:lineRule="auto"/>
        <w:jc w:val="both"/>
        <w:rPr>
          <w:rFonts w:cs="Arial"/>
          <w:szCs w:val="24"/>
        </w:rPr>
      </w:pPr>
      <w:r w:rsidRPr="00DE5FAC">
        <w:rPr>
          <w:rFonts w:cs="Arial"/>
          <w:szCs w:val="24"/>
        </w:rPr>
        <w:t>15650 General Government- Buildings</w:t>
      </w:r>
      <w:r>
        <w:rPr>
          <w:rFonts w:cs="Arial"/>
          <w:szCs w:val="24"/>
        </w:rPr>
        <w:t>-FY16 Budget</w:t>
      </w:r>
    </w:p>
    <w:p w:rsidR="005D4F4A" w:rsidRDefault="005D4F4A" w:rsidP="000B0A5B">
      <w:pPr>
        <w:numPr>
          <w:ilvl w:val="0"/>
          <w:numId w:val="6"/>
        </w:numPr>
        <w:spacing w:after="0" w:line="240" w:lineRule="auto"/>
        <w:jc w:val="both"/>
        <w:rPr>
          <w:rFonts w:cs="Arial"/>
          <w:szCs w:val="24"/>
        </w:rPr>
      </w:pPr>
      <w:r w:rsidRPr="00FC5A93">
        <w:rPr>
          <w:rFonts w:cs="Arial"/>
          <w:szCs w:val="24"/>
        </w:rPr>
        <w:t>324 SPLOST4</w:t>
      </w:r>
      <w:r>
        <w:rPr>
          <w:rFonts w:cs="Arial"/>
          <w:szCs w:val="24"/>
        </w:rPr>
        <w:t>-Fire-FY16 Budget</w:t>
      </w:r>
    </w:p>
    <w:p w:rsidR="005D4F4A" w:rsidRDefault="005D4F4A" w:rsidP="000B0A5B">
      <w:pPr>
        <w:numPr>
          <w:ilvl w:val="0"/>
          <w:numId w:val="6"/>
        </w:numPr>
        <w:spacing w:after="0" w:line="240" w:lineRule="auto"/>
        <w:jc w:val="both"/>
        <w:rPr>
          <w:rFonts w:cs="Arial"/>
          <w:szCs w:val="24"/>
        </w:rPr>
      </w:pPr>
      <w:r>
        <w:rPr>
          <w:rFonts w:cs="Arial"/>
          <w:szCs w:val="24"/>
        </w:rPr>
        <w:t>COCourt  position Request</w:t>
      </w:r>
    </w:p>
    <w:p w:rsidR="005D4F4A" w:rsidRDefault="005D4F4A" w:rsidP="000B0A5B">
      <w:pPr>
        <w:numPr>
          <w:ilvl w:val="0"/>
          <w:numId w:val="6"/>
        </w:numPr>
        <w:spacing w:after="0" w:line="240" w:lineRule="auto"/>
        <w:jc w:val="both"/>
        <w:rPr>
          <w:rFonts w:cs="Arial"/>
          <w:szCs w:val="24"/>
        </w:rPr>
      </w:pPr>
      <w:r>
        <w:rPr>
          <w:rFonts w:cs="Arial"/>
          <w:szCs w:val="24"/>
        </w:rPr>
        <w:t>SO Communications Officear Position Increase Request</w:t>
      </w:r>
    </w:p>
    <w:p w:rsidR="005D4F4A" w:rsidRDefault="005D4F4A" w:rsidP="000B0A5B">
      <w:pPr>
        <w:numPr>
          <w:ilvl w:val="0"/>
          <w:numId w:val="6"/>
        </w:numPr>
        <w:spacing w:after="0" w:line="240" w:lineRule="auto"/>
        <w:jc w:val="both"/>
        <w:rPr>
          <w:rFonts w:cs="Arial"/>
          <w:szCs w:val="24"/>
        </w:rPr>
      </w:pPr>
      <w:r>
        <w:rPr>
          <w:rFonts w:cs="Arial"/>
          <w:szCs w:val="24"/>
        </w:rPr>
        <w:t>Ag Resources Position Request</w:t>
      </w:r>
    </w:p>
    <w:p w:rsidR="005D4F4A" w:rsidRDefault="005D4F4A" w:rsidP="000B0A5B">
      <w:pPr>
        <w:numPr>
          <w:ilvl w:val="0"/>
          <w:numId w:val="6"/>
        </w:numPr>
        <w:spacing w:after="0" w:line="240" w:lineRule="auto"/>
        <w:jc w:val="both"/>
        <w:rPr>
          <w:rFonts w:cs="Arial"/>
          <w:szCs w:val="24"/>
        </w:rPr>
      </w:pPr>
      <w:r>
        <w:rPr>
          <w:rFonts w:cs="Arial"/>
          <w:szCs w:val="24"/>
        </w:rPr>
        <w:t>Board of Elections (Postage, Education and Training)</w:t>
      </w:r>
    </w:p>
    <w:p w:rsidR="005D4F4A" w:rsidRPr="007C3EC7" w:rsidRDefault="005D4F4A" w:rsidP="000B0A5B">
      <w:pPr>
        <w:numPr>
          <w:ilvl w:val="0"/>
          <w:numId w:val="6"/>
        </w:numPr>
        <w:spacing w:after="0" w:line="240" w:lineRule="auto"/>
        <w:jc w:val="both"/>
        <w:rPr>
          <w:rFonts w:cs="Arial"/>
          <w:szCs w:val="24"/>
        </w:rPr>
      </w:pPr>
      <w:r w:rsidRPr="00FC5A93">
        <w:rPr>
          <w:rFonts w:cs="Arial"/>
          <w:szCs w:val="24"/>
        </w:rPr>
        <w:t>GF Revs</w:t>
      </w:r>
      <w:r>
        <w:rPr>
          <w:rFonts w:cs="Arial"/>
          <w:szCs w:val="24"/>
        </w:rPr>
        <w:t xml:space="preserve">-FY16 Budget </w:t>
      </w:r>
    </w:p>
    <w:p w:rsidR="005D4F4A" w:rsidRDefault="005D4F4A" w:rsidP="000B0A5B">
      <w:pPr>
        <w:numPr>
          <w:ilvl w:val="0"/>
          <w:numId w:val="6"/>
        </w:numPr>
        <w:spacing w:after="0" w:line="240" w:lineRule="auto"/>
        <w:jc w:val="both"/>
        <w:rPr>
          <w:rFonts w:cs="Arial"/>
          <w:szCs w:val="24"/>
        </w:rPr>
      </w:pPr>
      <w:r>
        <w:rPr>
          <w:rFonts w:cs="Arial"/>
          <w:szCs w:val="24"/>
        </w:rPr>
        <w:t>Millage Discussion</w:t>
      </w:r>
    </w:p>
    <w:p w:rsidR="005D4F4A" w:rsidRDefault="005D4F4A" w:rsidP="000B0A5B">
      <w:pPr>
        <w:numPr>
          <w:ilvl w:val="0"/>
          <w:numId w:val="6"/>
        </w:numPr>
        <w:spacing w:after="0" w:line="240" w:lineRule="auto"/>
        <w:jc w:val="both"/>
        <w:rPr>
          <w:rFonts w:cs="Arial"/>
          <w:szCs w:val="24"/>
        </w:rPr>
      </w:pPr>
      <w:r>
        <w:rPr>
          <w:rFonts w:cs="Arial"/>
          <w:szCs w:val="24"/>
        </w:rPr>
        <w:t>Recreation Dept Issues</w:t>
      </w:r>
    </w:p>
    <w:p w:rsidR="005D4F4A" w:rsidRDefault="005D4F4A" w:rsidP="000B0A5B">
      <w:pPr>
        <w:numPr>
          <w:ilvl w:val="0"/>
          <w:numId w:val="6"/>
        </w:numPr>
        <w:spacing w:after="0" w:line="240" w:lineRule="auto"/>
        <w:jc w:val="both"/>
        <w:rPr>
          <w:rFonts w:cs="Arial"/>
          <w:szCs w:val="24"/>
        </w:rPr>
      </w:pPr>
      <w:r>
        <w:rPr>
          <w:rFonts w:cs="Arial"/>
          <w:szCs w:val="24"/>
        </w:rPr>
        <w:t>Other Issues As Time Allows</w:t>
      </w:r>
    </w:p>
    <w:p w:rsidR="005D4F4A" w:rsidRPr="00A729AF" w:rsidRDefault="005D4F4A" w:rsidP="000B0A5B">
      <w:pPr>
        <w:jc w:val="both"/>
        <w:rPr>
          <w:rFonts w:cs="Arial"/>
          <w:szCs w:val="24"/>
        </w:rPr>
      </w:pPr>
    </w:p>
    <w:p w:rsidR="005D4F4A" w:rsidRDefault="005D4F4A" w:rsidP="000B0A5B">
      <w:pPr>
        <w:jc w:val="both"/>
        <w:rPr>
          <w:rFonts w:cs="Arial"/>
          <w:szCs w:val="24"/>
        </w:rPr>
      </w:pPr>
    </w:p>
    <w:p w:rsidR="005D4F4A" w:rsidRDefault="005D4F4A" w:rsidP="000B0A5B">
      <w:pPr>
        <w:jc w:val="both"/>
        <w:rPr>
          <w:rFonts w:cs="Arial"/>
          <w:szCs w:val="24"/>
        </w:rPr>
      </w:pPr>
    </w:p>
    <w:p w:rsidR="005D4F4A" w:rsidRDefault="005D4F4A" w:rsidP="000B0A5B">
      <w:pPr>
        <w:ind w:left="720"/>
        <w:jc w:val="both"/>
        <w:rPr>
          <w:rFonts w:cs="Arial"/>
          <w:szCs w:val="24"/>
        </w:rPr>
      </w:pPr>
    </w:p>
    <w:p w:rsidR="005D4F4A" w:rsidRPr="00F81C38" w:rsidRDefault="005D4F4A" w:rsidP="000B0A5B">
      <w:pPr>
        <w:jc w:val="both"/>
        <w:rPr>
          <w:rFonts w:cs="Arial"/>
          <w:szCs w:val="24"/>
        </w:rPr>
      </w:pPr>
    </w:p>
    <w:p w:rsidR="005D4F4A" w:rsidRDefault="005D4F4A" w:rsidP="000B0A5B">
      <w:pPr>
        <w:ind w:left="720"/>
        <w:jc w:val="both"/>
        <w:rPr>
          <w:rFonts w:cs="Arial"/>
          <w:szCs w:val="24"/>
        </w:rPr>
      </w:pPr>
    </w:p>
    <w:p w:rsidR="005D4F4A" w:rsidRDefault="005D4F4A" w:rsidP="000B0A5B">
      <w:pPr>
        <w:ind w:left="360"/>
        <w:jc w:val="both"/>
        <w:rPr>
          <w:rFonts w:cs="Arial"/>
          <w:szCs w:val="24"/>
        </w:rPr>
      </w:pPr>
    </w:p>
    <w:p w:rsidR="005D4F4A" w:rsidRDefault="005D4F4A" w:rsidP="000B0A5B">
      <w:pPr>
        <w:jc w:val="both"/>
        <w:rPr>
          <w:rFonts w:cs="Arial"/>
          <w:szCs w:val="24"/>
        </w:rPr>
      </w:pPr>
    </w:p>
    <w:p w:rsidR="005D4F4A" w:rsidRDefault="005D4F4A" w:rsidP="000B0A5B">
      <w:pPr>
        <w:jc w:val="both"/>
        <w:rPr>
          <w:rFonts w:cs="Arial"/>
          <w:szCs w:val="24"/>
        </w:rPr>
      </w:pPr>
    </w:p>
    <w:p w:rsidR="005D4F4A" w:rsidRDefault="005D4F4A" w:rsidP="000B0A5B">
      <w:pPr>
        <w:jc w:val="both"/>
        <w:rPr>
          <w:sz w:val="20"/>
        </w:rPr>
      </w:pPr>
    </w:p>
    <w:p w:rsidR="005D4F4A" w:rsidRDefault="005D4F4A" w:rsidP="000B0A5B">
      <w:pPr>
        <w:jc w:val="both"/>
        <w:rPr>
          <w:sz w:val="20"/>
        </w:rPr>
      </w:pPr>
    </w:p>
    <w:p w:rsidR="005D4F4A" w:rsidRDefault="005D4F4A" w:rsidP="000B0A5B">
      <w:pPr>
        <w:jc w:val="both"/>
        <w:rPr>
          <w:sz w:val="20"/>
        </w:rPr>
      </w:pPr>
      <w:r>
        <w:rPr>
          <w:sz w:val="20"/>
        </w:rPr>
        <w:tab/>
      </w: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p>
    <w:p w:rsidR="005D4F4A" w:rsidRDefault="005D4F4A" w:rsidP="001B7088">
      <w:pPr>
        <w:spacing w:after="0"/>
        <w:jc w:val="center"/>
        <w:rPr>
          <w:rFonts w:ascii="New York" w:hAnsi="New York"/>
          <w:sz w:val="24"/>
          <w:szCs w:val="24"/>
        </w:rPr>
      </w:pPr>
      <w:r>
        <w:rPr>
          <w:rFonts w:ascii="New York" w:hAnsi="New York"/>
          <w:sz w:val="24"/>
          <w:szCs w:val="24"/>
        </w:rPr>
        <w:t xml:space="preserve">Hart </w:t>
      </w:r>
      <w:smartTag w:uri="urn:schemas-microsoft-com:office:smarttags" w:element="PersonName">
        <w:smartTag w:uri="urn:schemas-microsoft-com:office:smarttags" w:element="PersonName">
          <w:r>
            <w:rPr>
              <w:rFonts w:ascii="New York" w:hAnsi="New York"/>
              <w:sz w:val="24"/>
              <w:szCs w:val="24"/>
            </w:rPr>
            <w:t>County</w:t>
          </w:r>
        </w:smartTag>
        <w:r>
          <w:rPr>
            <w:rFonts w:ascii="New York" w:hAnsi="New York"/>
            <w:sz w:val="24"/>
            <w:szCs w:val="24"/>
          </w:rPr>
          <w:t xml:space="preserve"> </w:t>
        </w:r>
        <w:smartTag w:uri="urn:schemas-microsoft-com:office:smarttags" w:element="PersonName">
          <w:r>
            <w:rPr>
              <w:rFonts w:ascii="New York" w:hAnsi="New York"/>
              <w:sz w:val="24"/>
              <w:szCs w:val="24"/>
            </w:rPr>
            <w:t>Board</w:t>
          </w:r>
        </w:smartTag>
      </w:smartTag>
      <w:r>
        <w:rPr>
          <w:rFonts w:ascii="New York" w:hAnsi="New York"/>
          <w:sz w:val="24"/>
          <w:szCs w:val="24"/>
        </w:rPr>
        <w:t xml:space="preserve"> of Commissioners</w:t>
      </w:r>
    </w:p>
    <w:p w:rsidR="005D4F4A" w:rsidRDefault="005D4F4A" w:rsidP="001B7088">
      <w:pPr>
        <w:spacing w:after="0"/>
        <w:jc w:val="center"/>
        <w:rPr>
          <w:rFonts w:ascii="New York" w:hAnsi="New York"/>
          <w:sz w:val="24"/>
          <w:szCs w:val="24"/>
        </w:rPr>
      </w:pPr>
      <w:r>
        <w:rPr>
          <w:rFonts w:ascii="New York" w:hAnsi="New York"/>
          <w:sz w:val="24"/>
          <w:szCs w:val="24"/>
        </w:rPr>
        <w:t>Called Budget Meeting</w:t>
      </w:r>
    </w:p>
    <w:p w:rsidR="005D4F4A" w:rsidRDefault="005D4F4A" w:rsidP="001B7088">
      <w:pPr>
        <w:spacing w:after="0"/>
        <w:jc w:val="center"/>
        <w:rPr>
          <w:rFonts w:ascii="New York" w:hAnsi="New York"/>
          <w:sz w:val="24"/>
          <w:szCs w:val="24"/>
        </w:rPr>
      </w:pPr>
      <w:r>
        <w:rPr>
          <w:rFonts w:ascii="New York" w:hAnsi="New York"/>
          <w:sz w:val="24"/>
          <w:szCs w:val="24"/>
        </w:rPr>
        <w:t>August 25, 2015</w:t>
      </w:r>
    </w:p>
    <w:p w:rsidR="005D4F4A" w:rsidRDefault="005D4F4A" w:rsidP="001B7088">
      <w:pPr>
        <w:spacing w:after="0"/>
        <w:jc w:val="center"/>
        <w:rPr>
          <w:rFonts w:ascii="New York" w:hAnsi="New York"/>
          <w:sz w:val="24"/>
          <w:szCs w:val="24"/>
        </w:rPr>
      </w:pPr>
      <w:r>
        <w:rPr>
          <w:rFonts w:ascii="New York" w:hAnsi="New York"/>
          <w:sz w:val="24"/>
          <w:szCs w:val="24"/>
        </w:rPr>
        <w:t>After 5:30 p.m. Regular BOC Meeting</w:t>
      </w:r>
    </w:p>
    <w:p w:rsidR="005D4F4A" w:rsidRDefault="005D4F4A" w:rsidP="001B7088">
      <w:pPr>
        <w:spacing w:after="0"/>
        <w:jc w:val="center"/>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 xml:space="preserve">The Hart County Board of Commissioners held a called budget meeting on Tuesday August 25, 2015 starting at 5:30 p.m.  Chairman Jimmy Carey presided with Commissioners RC Oglesby, Joey Dorsey, Frankie Teasley and Ricky Carter in attendance. </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 xml:space="preserve">15650: A proposal was presented to purchase landscaping equipment to be housed at the Hart County Public Works Complex for the use by the </w:t>
      </w:r>
      <w:smartTag w:uri="urn:schemas-microsoft-com:office:smarttags" w:element="PersonName">
        <w:r>
          <w:rPr>
            <w:rFonts w:ascii="New York" w:hAnsi="New York"/>
            <w:sz w:val="24"/>
            <w:szCs w:val="24"/>
          </w:rPr>
          <w:t>Whitworth</w:t>
        </w:r>
      </w:smartTag>
      <w:r>
        <w:rPr>
          <w:rFonts w:ascii="New York" w:hAnsi="New York"/>
          <w:sz w:val="24"/>
          <w:szCs w:val="24"/>
        </w:rPr>
        <w:t xml:space="preserve"> </w:t>
      </w:r>
      <w:smartTag w:uri="urn:schemas-microsoft-com:office:smarttags" w:element="PersonName">
        <w:r>
          <w:rPr>
            <w:rFonts w:ascii="New York" w:hAnsi="New York"/>
            <w:sz w:val="24"/>
            <w:szCs w:val="24"/>
          </w:rPr>
          <w:t>Detention</w:t>
        </w:r>
      </w:smartTag>
      <w:r>
        <w:rPr>
          <w:rFonts w:ascii="New York" w:hAnsi="New York"/>
          <w:sz w:val="24"/>
          <w:szCs w:val="24"/>
        </w:rPr>
        <w:t xml:space="preserve"> </w:t>
      </w:r>
      <w:smartTag w:uri="urn:schemas-microsoft-com:office:smarttags" w:element="PersonName">
        <w:r>
          <w:rPr>
            <w:rFonts w:ascii="New York" w:hAnsi="New York"/>
            <w:sz w:val="24"/>
            <w:szCs w:val="24"/>
          </w:rPr>
          <w:t>Center</w:t>
        </w:r>
      </w:smartTag>
      <w:r>
        <w:rPr>
          <w:rFonts w:ascii="New York" w:hAnsi="New York"/>
          <w:sz w:val="24"/>
          <w:szCs w:val="24"/>
        </w:rPr>
        <w:t xml:space="preserve"> who has agreed to cut the grass and maintain landscaping at the Courthouse, Admin/911, Health Dept., </w:t>
      </w:r>
      <w:smartTag w:uri="urn:schemas-microsoft-com:office:smarttags" w:element="PersonName">
        <w:r>
          <w:rPr>
            <w:rFonts w:ascii="New York" w:hAnsi="New York"/>
            <w:sz w:val="24"/>
            <w:szCs w:val="24"/>
          </w:rPr>
          <w:t>Cade Street</w:t>
        </w:r>
      </w:smartTag>
      <w:r>
        <w:rPr>
          <w:rFonts w:ascii="New York" w:hAnsi="New York"/>
          <w:sz w:val="24"/>
          <w:szCs w:val="24"/>
        </w:rPr>
        <w:t xml:space="preserve">, Library, 4H, and </w:t>
      </w:r>
      <w:smartTag w:uri="urn:schemas-microsoft-com:office:smarttags" w:element="PersonName">
        <w:smartTag w:uri="urn:schemas-microsoft-com:office:smarttags" w:element="PersonName">
          <w:r>
            <w:rPr>
              <w:rFonts w:ascii="New York" w:hAnsi="New York"/>
              <w:sz w:val="24"/>
              <w:szCs w:val="24"/>
            </w:rPr>
            <w:t>Long</w:t>
          </w:r>
        </w:smartTag>
        <w:r>
          <w:rPr>
            <w:rFonts w:ascii="New York" w:hAnsi="New York"/>
            <w:sz w:val="24"/>
            <w:szCs w:val="24"/>
          </w:rPr>
          <w:t xml:space="preserve"> </w:t>
        </w:r>
        <w:smartTag w:uri="urn:schemas-microsoft-com:office:smarttags" w:element="PersonName">
          <w:r>
            <w:rPr>
              <w:rFonts w:ascii="New York" w:hAnsi="New York"/>
              <w:sz w:val="24"/>
              <w:szCs w:val="24"/>
            </w:rPr>
            <w:t>Point</w:t>
          </w:r>
        </w:smartTag>
        <w:r>
          <w:rPr>
            <w:rFonts w:ascii="New York" w:hAnsi="New York"/>
            <w:sz w:val="24"/>
            <w:szCs w:val="24"/>
          </w:rPr>
          <w:t xml:space="preserve"> </w:t>
        </w:r>
        <w:smartTag w:uri="urn:schemas-microsoft-com:office:smarttags" w:element="PersonName">
          <w:r>
            <w:rPr>
              <w:rFonts w:ascii="New York" w:hAnsi="New York"/>
              <w:sz w:val="24"/>
              <w:szCs w:val="24"/>
            </w:rPr>
            <w:t>County</w:t>
          </w:r>
        </w:smartTag>
        <w:r>
          <w:rPr>
            <w:rFonts w:ascii="New York" w:hAnsi="New York"/>
            <w:sz w:val="24"/>
            <w:szCs w:val="24"/>
          </w:rPr>
          <w:t xml:space="preserve"> </w:t>
        </w:r>
        <w:smartTag w:uri="urn:schemas-microsoft-com:office:smarttags" w:element="PersonName">
          <w:r>
            <w:rPr>
              <w:rFonts w:ascii="New York" w:hAnsi="New York"/>
              <w:sz w:val="24"/>
              <w:szCs w:val="24"/>
            </w:rPr>
            <w:t>Park</w:t>
          </w:r>
        </w:smartTag>
      </w:smartTag>
      <w:r>
        <w:rPr>
          <w:rFonts w:ascii="New York" w:hAnsi="New York"/>
          <w:sz w:val="24"/>
          <w:szCs w:val="24"/>
        </w:rPr>
        <w:t>.</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21800 COC:  The BOC agreed to replace the Part Time Employees in the COC 21800 and 28100 BOEq with a full time position in 21800 COC (grade 7) as well as the job description for this position.</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33260 At the Sheriff’s request the BOC agreed to change the job description of one of the current communications officers to a newly created Communications Supervisor grade 17 position.</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71300 Ag Resources: CA Caime explained that the BOC was requested to increase funding for the Ag Extension Agent in FY14 by $6,000 and the BOC agreed to support $3,000 more. In FY16, UGA has requested that the BOC fund the secretarial position by an additional $6,000.  The BOC agreed to increase the funding by $3,000 for the secretarial position.</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14200 BOElections: BOC agreed to support installation of a fax machine and fax line.</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Millage:  The BOC agreed to move forward with adoption of the rollback millage rate for 2015.</w:t>
      </w:r>
    </w:p>
    <w:p w:rsidR="005D4F4A" w:rsidRDefault="005D4F4A" w:rsidP="001B7088">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Recreation Issues: CA Caime explained that the BOC had several recreation department issues that were brought up in the last budget meeting and in response there is information included in their packets for their review and input.   He also explained that the RAB has unanimously supported the BOC decision to fund $100,000 as a match to the funds raised by the playground committee.  PW Caime explained that this project is already under construction and that the first phase will hopefully be completed this calendar year.</w:t>
      </w:r>
    </w:p>
    <w:p w:rsidR="005D4F4A" w:rsidRDefault="005D4F4A" w:rsidP="00972874">
      <w:pPr>
        <w:spacing w:after="0"/>
        <w:jc w:val="both"/>
        <w:rPr>
          <w:rFonts w:ascii="New York" w:hAnsi="New York"/>
          <w:sz w:val="24"/>
          <w:szCs w:val="24"/>
        </w:rPr>
      </w:pPr>
    </w:p>
    <w:p w:rsidR="005D4F4A" w:rsidRDefault="005D4F4A" w:rsidP="001B7088">
      <w:pPr>
        <w:spacing w:after="0"/>
        <w:jc w:val="both"/>
        <w:rPr>
          <w:rFonts w:ascii="New York" w:hAnsi="New York"/>
          <w:sz w:val="24"/>
          <w:szCs w:val="24"/>
        </w:rPr>
      </w:pPr>
      <w:r>
        <w:rPr>
          <w:rFonts w:ascii="New York" w:hAnsi="New York"/>
          <w:sz w:val="24"/>
          <w:szCs w:val="24"/>
        </w:rPr>
        <w:t>Commissioner Oglesby exited the meeting about 7:30 p.m.</w:t>
      </w:r>
    </w:p>
    <w:p w:rsidR="005D4F4A" w:rsidRDefault="005D4F4A" w:rsidP="004F4DEE">
      <w:pPr>
        <w:spacing w:after="0"/>
        <w:jc w:val="both"/>
        <w:rPr>
          <w:rFonts w:ascii="New York" w:hAnsi="New York"/>
          <w:sz w:val="24"/>
          <w:szCs w:val="24"/>
        </w:rPr>
      </w:pPr>
    </w:p>
    <w:p w:rsidR="005D4F4A" w:rsidRDefault="005D4F4A" w:rsidP="004F4DEE">
      <w:pPr>
        <w:spacing w:after="0"/>
        <w:jc w:val="both"/>
        <w:rPr>
          <w:rFonts w:ascii="New York" w:hAnsi="New York"/>
          <w:sz w:val="24"/>
          <w:szCs w:val="24"/>
        </w:rPr>
      </w:pPr>
      <w:r>
        <w:rPr>
          <w:rFonts w:ascii="New York" w:hAnsi="New York"/>
          <w:sz w:val="24"/>
          <w:szCs w:val="24"/>
        </w:rPr>
        <w:t>With no further action, Commissioner Carter moved to adjourn the Meeting.  Commissioner Dorsey provided a second to the motion.  The motion carried 4-0.</w:t>
      </w:r>
    </w:p>
    <w:p w:rsidR="005D4F4A" w:rsidRDefault="005D4F4A" w:rsidP="004F4DEE">
      <w:pPr>
        <w:spacing w:after="0"/>
        <w:jc w:val="both"/>
        <w:rPr>
          <w:rFonts w:ascii="New York" w:hAnsi="New York"/>
          <w:sz w:val="24"/>
          <w:szCs w:val="24"/>
        </w:rPr>
      </w:pPr>
    </w:p>
    <w:p w:rsidR="005D4F4A" w:rsidRDefault="005D4F4A" w:rsidP="004F4DEE">
      <w:pPr>
        <w:spacing w:after="0"/>
        <w:jc w:val="both"/>
        <w:rPr>
          <w:rFonts w:ascii="New York" w:hAnsi="New York"/>
          <w:sz w:val="24"/>
          <w:szCs w:val="24"/>
        </w:rPr>
      </w:pPr>
      <w:r>
        <w:rPr>
          <w:rFonts w:ascii="New York" w:hAnsi="New York"/>
          <w:sz w:val="24"/>
          <w:szCs w:val="24"/>
        </w:rPr>
        <w:t>--------------------------------------------</w:t>
      </w:r>
      <w:r>
        <w:rPr>
          <w:rFonts w:ascii="New York" w:hAnsi="New York"/>
          <w:sz w:val="24"/>
          <w:szCs w:val="24"/>
        </w:rPr>
        <w:tab/>
      </w:r>
      <w:r>
        <w:rPr>
          <w:rFonts w:ascii="New York" w:hAnsi="New York"/>
          <w:sz w:val="24"/>
          <w:szCs w:val="24"/>
        </w:rPr>
        <w:tab/>
        <w:t>------------------------------------------</w:t>
      </w:r>
    </w:p>
    <w:p w:rsidR="005D4F4A" w:rsidRPr="004F4DEE" w:rsidRDefault="005D4F4A" w:rsidP="004F4DEE">
      <w:pPr>
        <w:spacing w:after="0"/>
        <w:jc w:val="both"/>
        <w:rPr>
          <w:rFonts w:ascii="New York" w:hAnsi="New York"/>
          <w:sz w:val="24"/>
          <w:szCs w:val="24"/>
        </w:rPr>
      </w:pPr>
      <w:r>
        <w:rPr>
          <w:rFonts w:ascii="New York" w:hAnsi="New York"/>
          <w:sz w:val="24"/>
          <w:szCs w:val="24"/>
        </w:rPr>
        <w:t>Jimmy Carey, Chairman</w:t>
      </w:r>
      <w:r>
        <w:rPr>
          <w:rFonts w:ascii="New York" w:hAnsi="New York"/>
          <w:sz w:val="24"/>
          <w:szCs w:val="24"/>
        </w:rPr>
        <w:tab/>
      </w:r>
      <w:r>
        <w:rPr>
          <w:rFonts w:ascii="New York" w:hAnsi="New York"/>
          <w:sz w:val="24"/>
          <w:szCs w:val="24"/>
        </w:rPr>
        <w:tab/>
      </w:r>
      <w:r>
        <w:rPr>
          <w:rFonts w:ascii="New York" w:hAnsi="New York"/>
          <w:sz w:val="24"/>
          <w:szCs w:val="24"/>
        </w:rPr>
        <w:tab/>
      </w:r>
      <w:smartTag w:uri="urn:schemas-microsoft-com:office:smarttags" w:element="PersonName">
        <w:r>
          <w:rPr>
            <w:rFonts w:ascii="New York" w:hAnsi="New York"/>
            <w:sz w:val="24"/>
            <w:szCs w:val="24"/>
          </w:rPr>
          <w:t>Lawana Kahn</w:t>
        </w:r>
      </w:smartTag>
      <w:r>
        <w:rPr>
          <w:rFonts w:ascii="New York" w:hAnsi="New York"/>
          <w:sz w:val="24"/>
          <w:szCs w:val="24"/>
        </w:rPr>
        <w:t xml:space="preserve">, </w:t>
      </w:r>
      <w:bookmarkStart w:id="0" w:name="_GoBack"/>
      <w:bookmarkEnd w:id="0"/>
      <w:r>
        <w:rPr>
          <w:rFonts w:ascii="New York" w:hAnsi="New York"/>
          <w:sz w:val="24"/>
          <w:szCs w:val="24"/>
        </w:rPr>
        <w:t>Clerk</w:t>
      </w:r>
    </w:p>
    <w:p w:rsidR="005D4F4A" w:rsidRDefault="005D4F4A" w:rsidP="001B7088">
      <w:pPr>
        <w:spacing w:after="0"/>
        <w:jc w:val="both"/>
        <w:rPr>
          <w:rFonts w:ascii="New York" w:hAnsi="New York"/>
          <w:sz w:val="24"/>
          <w:szCs w:val="24"/>
        </w:rPr>
      </w:pPr>
    </w:p>
    <w:p w:rsidR="005D4F4A" w:rsidRPr="001B7088" w:rsidRDefault="005D4F4A" w:rsidP="001B7088">
      <w:pPr>
        <w:spacing w:after="0"/>
        <w:jc w:val="both"/>
        <w:rPr>
          <w:rFonts w:ascii="New York" w:hAnsi="New York"/>
          <w:sz w:val="24"/>
          <w:szCs w:val="24"/>
        </w:rPr>
      </w:pPr>
    </w:p>
    <w:sectPr w:rsidR="005D4F4A" w:rsidRPr="001B7088" w:rsidSect="000B0A5B">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4A" w:rsidRDefault="005D4F4A" w:rsidP="008846F5">
      <w:pPr>
        <w:spacing w:after="0" w:line="240" w:lineRule="auto"/>
      </w:pPr>
      <w:r>
        <w:separator/>
      </w:r>
    </w:p>
  </w:endnote>
  <w:endnote w:type="continuationSeparator" w:id="0">
    <w:p w:rsidR="005D4F4A" w:rsidRDefault="005D4F4A" w:rsidP="0088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4A" w:rsidRDefault="005D4F4A">
    <w:pPr>
      <w:pStyle w:val="Footer"/>
      <w:jc w:val="right"/>
    </w:pPr>
    <w:fldSimple w:instr=" PAGE   \* MERGEFORMAT ">
      <w:r>
        <w:rPr>
          <w:noProof/>
        </w:rPr>
        <w:t>1</w:t>
      </w:r>
    </w:fldSimple>
  </w:p>
  <w:p w:rsidR="005D4F4A" w:rsidRDefault="005D4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4A" w:rsidRDefault="005D4F4A" w:rsidP="008846F5">
      <w:pPr>
        <w:spacing w:after="0" w:line="240" w:lineRule="auto"/>
      </w:pPr>
      <w:r>
        <w:separator/>
      </w:r>
    </w:p>
  </w:footnote>
  <w:footnote w:type="continuationSeparator" w:id="0">
    <w:p w:rsidR="005D4F4A" w:rsidRDefault="005D4F4A" w:rsidP="00884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4A" w:rsidRDefault="005D4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95"/>
    <w:multiLevelType w:val="hybridMultilevel"/>
    <w:tmpl w:val="C800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7D7674"/>
    <w:multiLevelType w:val="hybridMultilevel"/>
    <w:tmpl w:val="A10CF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42781A"/>
    <w:multiLevelType w:val="hybridMultilevel"/>
    <w:tmpl w:val="90C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F1516"/>
    <w:multiLevelType w:val="hybridMultilevel"/>
    <w:tmpl w:val="524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02A2"/>
    <w:multiLevelType w:val="hybridMultilevel"/>
    <w:tmpl w:val="61322E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088"/>
    <w:rsid w:val="00055A9A"/>
    <w:rsid w:val="000B0A5B"/>
    <w:rsid w:val="000F0428"/>
    <w:rsid w:val="000F57C3"/>
    <w:rsid w:val="001B7088"/>
    <w:rsid w:val="001C3018"/>
    <w:rsid w:val="00302C2D"/>
    <w:rsid w:val="00305A6C"/>
    <w:rsid w:val="003125E6"/>
    <w:rsid w:val="003F6701"/>
    <w:rsid w:val="00432503"/>
    <w:rsid w:val="00465E9F"/>
    <w:rsid w:val="004F4DEE"/>
    <w:rsid w:val="00513817"/>
    <w:rsid w:val="00520F97"/>
    <w:rsid w:val="005D4F4A"/>
    <w:rsid w:val="00612568"/>
    <w:rsid w:val="007326D9"/>
    <w:rsid w:val="007C3EC7"/>
    <w:rsid w:val="008555BA"/>
    <w:rsid w:val="008846F5"/>
    <w:rsid w:val="00884C2B"/>
    <w:rsid w:val="008A25B1"/>
    <w:rsid w:val="0094555E"/>
    <w:rsid w:val="00955BF8"/>
    <w:rsid w:val="00972874"/>
    <w:rsid w:val="00A727E3"/>
    <w:rsid w:val="00A729AF"/>
    <w:rsid w:val="00A95A0F"/>
    <w:rsid w:val="00AA644F"/>
    <w:rsid w:val="00AE1C91"/>
    <w:rsid w:val="00B57CB5"/>
    <w:rsid w:val="00C25175"/>
    <w:rsid w:val="00C44838"/>
    <w:rsid w:val="00C62A0C"/>
    <w:rsid w:val="00C85887"/>
    <w:rsid w:val="00CF61BB"/>
    <w:rsid w:val="00D2006F"/>
    <w:rsid w:val="00D4318C"/>
    <w:rsid w:val="00DC36BD"/>
    <w:rsid w:val="00DE5FAC"/>
    <w:rsid w:val="00E22759"/>
    <w:rsid w:val="00F6071D"/>
    <w:rsid w:val="00F6666F"/>
    <w:rsid w:val="00F81C38"/>
    <w:rsid w:val="00FB1125"/>
    <w:rsid w:val="00FC5A93"/>
    <w:rsid w:val="00FD3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8"/>
    <w:pPr>
      <w:ind w:left="720"/>
      <w:contextualSpacing/>
    </w:pPr>
  </w:style>
  <w:style w:type="paragraph" w:styleId="Header">
    <w:name w:val="header"/>
    <w:basedOn w:val="Normal"/>
    <w:link w:val="HeaderChar"/>
    <w:uiPriority w:val="99"/>
    <w:rsid w:val="008846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6F5"/>
    <w:rPr>
      <w:rFonts w:cs="Times New Roman"/>
    </w:rPr>
  </w:style>
  <w:style w:type="paragraph" w:styleId="Footer">
    <w:name w:val="footer"/>
    <w:basedOn w:val="Normal"/>
    <w:link w:val="FooterChar"/>
    <w:uiPriority w:val="99"/>
    <w:rsid w:val="008846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46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1445</TotalTime>
  <Pages>2</Pages>
  <Words>444</Words>
  <Characters>2532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Jean</cp:lastModifiedBy>
  <cp:revision>10</cp:revision>
  <dcterms:created xsi:type="dcterms:W3CDTF">2015-08-26T18:23:00Z</dcterms:created>
  <dcterms:modified xsi:type="dcterms:W3CDTF">2015-09-10T17:42:00Z</dcterms:modified>
</cp:coreProperties>
</file>