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05" w:rsidRDefault="000E3105" w:rsidP="002F6B3A">
      <w:pPr>
        <w:spacing w:after="0"/>
        <w:jc w:val="center"/>
      </w:pPr>
    </w:p>
    <w:p w:rsidR="000E3105" w:rsidRDefault="000E3105" w:rsidP="0096157F">
      <w:pP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countysealcolor" style="position:absolute;left:0;text-align:left;margin-left:-4.95pt;margin-top:-26.8pt;width:90pt;height:90pt;z-index:-251658240;visibility:visible" wrapcoords="9720 540 7740 720 3420 2700 3420 3420 2700 4320 1260 6300 360 9180 180 12060 1080 14940 3060 18180 7200 20700 7740 20880 9000 20880 12780 20880 13320 20880 14580 20700 18540 18180 20520 14940 21240 12060 21240 9180 20340 6300 18360 3420 18540 2700 13860 720 11880 540 9720 540">
            <v:imagedata r:id="rId7" o:title=""/>
            <w10:wrap type="through"/>
          </v:shape>
        </w:pict>
      </w:r>
    </w:p>
    <w:p w:rsidR="000E3105" w:rsidRDefault="000E3105" w:rsidP="0096157F">
      <w:pPr>
        <w:jc w:val="center"/>
        <w:rPr>
          <w:sz w:val="28"/>
          <w:szCs w:val="28"/>
        </w:rPr>
      </w:pPr>
      <w:r>
        <w:rPr>
          <w:sz w:val="28"/>
          <w:szCs w:val="28"/>
        </w:rPr>
        <w:t xml:space="preserve">Hart </w:t>
      </w:r>
      <w:smartTag w:uri="urn:schemas-microsoft-com:office:smarttags" w:element="PlaceType">
        <w:smartTag w:uri="urn:schemas-microsoft-com:office:smarttags" w:element="place">
          <w:smartTag w:uri="urn:schemas-microsoft-com:office:smarttags" w:element="PlaceType">
            <w:r>
              <w:rPr>
                <w:sz w:val="28"/>
                <w:szCs w:val="28"/>
              </w:rPr>
              <w:t>County</w:t>
            </w:r>
          </w:smartTag>
          <w:r>
            <w:rPr>
              <w:sz w:val="28"/>
              <w:szCs w:val="28"/>
            </w:rPr>
            <w:t xml:space="preserve"> </w:t>
          </w:r>
          <w:smartTag w:uri="urn:schemas-microsoft-com:office:smarttags" w:element="PlaceName">
            <w:r>
              <w:rPr>
                <w:sz w:val="28"/>
                <w:szCs w:val="28"/>
              </w:rPr>
              <w:t>Board</w:t>
            </w:r>
          </w:smartTag>
        </w:smartTag>
      </w:smartTag>
      <w:r>
        <w:rPr>
          <w:sz w:val="28"/>
          <w:szCs w:val="28"/>
        </w:rPr>
        <w:t xml:space="preserve"> of Commissioners</w:t>
      </w:r>
    </w:p>
    <w:p w:rsidR="000E3105" w:rsidRDefault="000E3105" w:rsidP="0096157F">
      <w:pPr>
        <w:jc w:val="center"/>
        <w:rPr>
          <w:sz w:val="28"/>
          <w:szCs w:val="28"/>
        </w:rPr>
      </w:pPr>
      <w:r>
        <w:rPr>
          <w:sz w:val="28"/>
          <w:szCs w:val="28"/>
        </w:rPr>
        <w:t xml:space="preserve">Emergency Called Meeting </w:t>
      </w:r>
    </w:p>
    <w:p w:rsidR="000E3105" w:rsidRDefault="000E3105" w:rsidP="0096157F">
      <w:pPr>
        <w:jc w:val="center"/>
        <w:rPr>
          <w:sz w:val="28"/>
          <w:szCs w:val="28"/>
        </w:rPr>
      </w:pPr>
      <w:r>
        <w:rPr>
          <w:sz w:val="28"/>
          <w:szCs w:val="28"/>
        </w:rPr>
        <w:tab/>
      </w:r>
      <w:r>
        <w:rPr>
          <w:sz w:val="28"/>
          <w:szCs w:val="28"/>
        </w:rPr>
        <w:tab/>
        <w:t>November 15, 2013</w:t>
      </w:r>
    </w:p>
    <w:p w:rsidR="000E3105" w:rsidRDefault="000E3105" w:rsidP="0096157F">
      <w:pPr>
        <w:jc w:val="center"/>
        <w:rPr>
          <w:sz w:val="28"/>
          <w:szCs w:val="28"/>
        </w:rPr>
      </w:pPr>
      <w:r>
        <w:rPr>
          <w:sz w:val="28"/>
          <w:szCs w:val="28"/>
        </w:rPr>
        <w:tab/>
      </w:r>
      <w:r>
        <w:rPr>
          <w:sz w:val="28"/>
          <w:szCs w:val="28"/>
        </w:rPr>
        <w:tab/>
        <w:t xml:space="preserve">4:00 p.m. </w:t>
      </w:r>
    </w:p>
    <w:p w:rsidR="000E3105" w:rsidRDefault="000E3105" w:rsidP="0096157F">
      <w:pPr>
        <w:rPr>
          <w:sz w:val="28"/>
          <w:szCs w:val="28"/>
        </w:rPr>
      </w:pPr>
    </w:p>
    <w:p w:rsidR="000E3105" w:rsidRDefault="000E3105" w:rsidP="0096157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E3105" w:rsidRDefault="000E3105" w:rsidP="0096157F">
      <w:pPr>
        <w:rPr>
          <w:rFonts w:cs="Arial"/>
          <w:sz w:val="28"/>
          <w:szCs w:val="28"/>
        </w:rPr>
      </w:pPr>
      <w:r>
        <w:rPr>
          <w:rFonts w:cs="Arial"/>
          <w:sz w:val="28"/>
          <w:szCs w:val="28"/>
        </w:rPr>
        <w:t xml:space="preserve">Emergency </w:t>
      </w:r>
      <w:r w:rsidRPr="00BE3540">
        <w:rPr>
          <w:rFonts w:cs="Arial"/>
          <w:sz w:val="28"/>
          <w:szCs w:val="28"/>
        </w:rPr>
        <w:t>Called Meeting</w:t>
      </w:r>
      <w:r>
        <w:rPr>
          <w:rFonts w:cs="Arial"/>
          <w:sz w:val="28"/>
          <w:szCs w:val="28"/>
        </w:rPr>
        <w:t xml:space="preserve">: </w:t>
      </w:r>
    </w:p>
    <w:p w:rsidR="000E3105" w:rsidRDefault="000E3105" w:rsidP="0096157F">
      <w:pPr>
        <w:rPr>
          <w:rFonts w:cs="Arial"/>
          <w:sz w:val="28"/>
          <w:szCs w:val="28"/>
        </w:rPr>
      </w:pPr>
    </w:p>
    <w:p w:rsidR="000E3105" w:rsidRDefault="000E3105" w:rsidP="0096157F">
      <w:pPr>
        <w:numPr>
          <w:ilvl w:val="0"/>
          <w:numId w:val="2"/>
        </w:numPr>
        <w:spacing w:after="0"/>
        <w:rPr>
          <w:rFonts w:cs="Arial"/>
          <w:sz w:val="28"/>
          <w:szCs w:val="28"/>
        </w:rPr>
      </w:pPr>
      <w:r>
        <w:rPr>
          <w:rFonts w:cs="Arial"/>
          <w:szCs w:val="24"/>
        </w:rPr>
        <w:t xml:space="preserve">Board of Registrars’ Compensation (Early Voting) </w:t>
      </w:r>
    </w:p>
    <w:p w:rsidR="000E3105" w:rsidRPr="00A10DC9" w:rsidRDefault="000E3105" w:rsidP="0096157F">
      <w:pPr>
        <w:numPr>
          <w:ilvl w:val="0"/>
          <w:numId w:val="2"/>
        </w:numPr>
        <w:spacing w:after="0"/>
        <w:rPr>
          <w:rFonts w:cs="Arial"/>
          <w:sz w:val="28"/>
          <w:szCs w:val="28"/>
        </w:rPr>
      </w:pPr>
      <w:r w:rsidRPr="00A10DC9">
        <w:rPr>
          <w:rFonts w:cs="Arial"/>
          <w:szCs w:val="24"/>
        </w:rPr>
        <w:t xml:space="preserve">Other items as time allows </w:t>
      </w:r>
    </w:p>
    <w:p w:rsidR="000E3105" w:rsidRDefault="000E3105" w:rsidP="0096157F">
      <w:pPr>
        <w:jc w:val="both"/>
        <w:rPr>
          <w:sz w:val="20"/>
        </w:rP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p>
    <w:p w:rsidR="000E3105" w:rsidRDefault="000E3105" w:rsidP="002F6B3A">
      <w:pPr>
        <w:spacing w:after="0"/>
        <w:jc w:val="center"/>
      </w:pPr>
      <w:r>
        <w:t xml:space="preserve">Hart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Commissioners</w:t>
      </w:r>
    </w:p>
    <w:p w:rsidR="000E3105" w:rsidRDefault="000E3105" w:rsidP="002F6B3A">
      <w:pPr>
        <w:spacing w:after="0"/>
        <w:jc w:val="center"/>
      </w:pPr>
      <w:r>
        <w:t>Emergency Called Meeting</w:t>
      </w:r>
    </w:p>
    <w:p w:rsidR="000E3105" w:rsidRDefault="000E3105" w:rsidP="002F6B3A">
      <w:pPr>
        <w:spacing w:after="0"/>
        <w:jc w:val="center"/>
      </w:pPr>
      <w:r>
        <w:t>November 15, 2013</w:t>
      </w:r>
    </w:p>
    <w:p w:rsidR="000E3105" w:rsidRDefault="000E3105" w:rsidP="0011299D">
      <w:pPr>
        <w:jc w:val="center"/>
      </w:pPr>
      <w:r>
        <w:t>4:00 p.m.</w:t>
      </w:r>
    </w:p>
    <w:p w:rsidR="000E3105" w:rsidRDefault="000E3105" w:rsidP="0011299D">
      <w:pPr>
        <w:jc w:val="both"/>
      </w:pPr>
      <w:r>
        <w:t>The Hart County Board of Commissioners held an emergency called meeting November 15, 2013 at 4:00 p.m. The purpose of the meeting was to discuss compensation for the Board of Registrars for advance voting.</w:t>
      </w:r>
    </w:p>
    <w:p w:rsidR="000E3105" w:rsidRDefault="000E3105" w:rsidP="0011299D">
      <w:pPr>
        <w:jc w:val="both"/>
      </w:pPr>
      <w:r>
        <w:t xml:space="preserve">Chairman William Myers presided with Commissioners R C Oglesby, Daniel Reyen, Jimmy Carey and Joey Dorsey in attendance. </w:t>
      </w:r>
    </w:p>
    <w:p w:rsidR="000E3105" w:rsidRDefault="000E3105" w:rsidP="0011299D">
      <w:pPr>
        <w:jc w:val="both"/>
      </w:pPr>
      <w:r>
        <w:t xml:space="preserve">Commissioner Reyen moved to add Executive Session-Personnel to the agenda. Commissioner Dorsey provided a second to the motion. The motion carried 5-0. </w:t>
      </w:r>
    </w:p>
    <w:p w:rsidR="000E3105" w:rsidRDefault="000E3105" w:rsidP="00A800DC">
      <w:pPr>
        <w:pStyle w:val="ListParagraph"/>
        <w:numPr>
          <w:ilvl w:val="0"/>
          <w:numId w:val="1"/>
        </w:numPr>
        <w:jc w:val="both"/>
      </w:pPr>
      <w:r>
        <w:t xml:space="preserve">Board of Registrars Compensation – Advance Voting </w:t>
      </w:r>
    </w:p>
    <w:p w:rsidR="000E3105" w:rsidRDefault="000E3105" w:rsidP="00A800DC">
      <w:pPr>
        <w:jc w:val="both"/>
      </w:pPr>
      <w:r>
        <w:t xml:space="preserve">Commissioner Dorsey explained that the BOC allocated $2,500 for advance voting and felt that would be adequate enough funds to cover the office needs. However, the office exceeded the stated amount and the Chief Registrar failed to come back before the BOC to request additional funds. </w:t>
      </w:r>
    </w:p>
    <w:p w:rsidR="000E3105" w:rsidRDefault="000E3105" w:rsidP="00A800DC">
      <w:pPr>
        <w:jc w:val="both"/>
      </w:pPr>
      <w:r>
        <w:t xml:space="preserve">Chief Registrar John Stercho explained that the state requirement during advanced voting. He stated the funding request was estimated based on information provided by former registrars. </w:t>
      </w:r>
    </w:p>
    <w:p w:rsidR="000E3105" w:rsidRDefault="000E3105" w:rsidP="00A800DC">
      <w:pPr>
        <w:jc w:val="both"/>
      </w:pPr>
      <w:r>
        <w:t xml:space="preserve">Mr. Stercho also reported that Mary Stephens resigned from the clerical position effective November 15, 2013. </w:t>
      </w:r>
    </w:p>
    <w:p w:rsidR="000E3105" w:rsidRDefault="000E3105" w:rsidP="00A800DC">
      <w:pPr>
        <w:jc w:val="both"/>
      </w:pPr>
      <w:r>
        <w:t>Commissioner Dorsey explained that the $2,500 was more than adequate cover the State requirements for advance voting as well as provide additional resources for the absentee ballots.</w:t>
      </w:r>
    </w:p>
    <w:p w:rsidR="000E3105" w:rsidRDefault="000E3105" w:rsidP="00A800DC">
      <w:pPr>
        <w:jc w:val="both"/>
      </w:pPr>
      <w:r>
        <w:t xml:space="preserve">Commissioner Oglesby moved to compensate the Registrars, secretary Stephens and Libby Forbes for their additional time from the Elections Department funding. Commissioner Reyen provided a second to the motion. The motion carried 5-0. </w:t>
      </w:r>
    </w:p>
    <w:p w:rsidR="000E3105" w:rsidRDefault="000E3105" w:rsidP="002F6B3A">
      <w:pPr>
        <w:pStyle w:val="ListParagraph"/>
        <w:numPr>
          <w:ilvl w:val="0"/>
          <w:numId w:val="1"/>
        </w:numPr>
        <w:jc w:val="both"/>
      </w:pPr>
      <w:r>
        <w:t xml:space="preserve">Executive Session – Personnel </w:t>
      </w:r>
    </w:p>
    <w:p w:rsidR="000E3105" w:rsidRDefault="000E3105" w:rsidP="002F6B3A">
      <w:pPr>
        <w:jc w:val="both"/>
      </w:pPr>
      <w:r>
        <w:t xml:space="preserve">Commissioner Reyen moved to exit into Executive Session to discuss personnel matters. Commissioner Oglesby provided a second to the motion. The motion carried 5-0. </w:t>
      </w:r>
    </w:p>
    <w:p w:rsidR="000E3105" w:rsidRDefault="000E3105" w:rsidP="002F6B3A">
      <w:pPr>
        <w:jc w:val="both"/>
      </w:pPr>
      <w:r>
        <w:t xml:space="preserve">With no further action taken during Executive Session, Commissioner Reyen moved to convene the regular session. Commissioner Oglesby provided a second to the motion. The motion carried 5-0. </w:t>
      </w:r>
    </w:p>
    <w:p w:rsidR="000E3105" w:rsidRDefault="000E3105" w:rsidP="000A4A71">
      <w:pPr>
        <w:pStyle w:val="ListParagraph"/>
        <w:numPr>
          <w:ilvl w:val="0"/>
          <w:numId w:val="1"/>
        </w:numPr>
        <w:jc w:val="both"/>
      </w:pPr>
      <w:r>
        <w:t xml:space="preserve">Adjournment </w:t>
      </w:r>
    </w:p>
    <w:p w:rsidR="000E3105" w:rsidRDefault="000E3105" w:rsidP="000A4A71">
      <w:pPr>
        <w:jc w:val="both"/>
      </w:pPr>
      <w:r>
        <w:t xml:space="preserve">Commissioner Dorsey moved to adjourn the meeting. Commissioner Oglesby provided a second to the motion. The motion carried 5-0. </w:t>
      </w:r>
    </w:p>
    <w:p w:rsidR="000E3105" w:rsidRDefault="000E3105" w:rsidP="000A4A71">
      <w:pPr>
        <w:jc w:val="both"/>
      </w:pPr>
    </w:p>
    <w:p w:rsidR="000E3105" w:rsidRDefault="000E3105" w:rsidP="000A4A71">
      <w:pPr>
        <w:jc w:val="both"/>
      </w:pPr>
      <w:r>
        <w:t>--------------------------------------------------------------</w:t>
      </w:r>
      <w:r>
        <w:tab/>
      </w:r>
      <w:r>
        <w:tab/>
        <w:t>------------------------------------------------------------</w:t>
      </w:r>
    </w:p>
    <w:p w:rsidR="000E3105" w:rsidRDefault="000E3105" w:rsidP="00A800DC">
      <w:pPr>
        <w:jc w:val="both"/>
      </w:pPr>
      <w:r>
        <w:t>William Myers, Chairman</w:t>
      </w:r>
      <w:r>
        <w:tab/>
      </w:r>
      <w:r>
        <w:tab/>
      </w:r>
      <w:r>
        <w:tab/>
      </w:r>
      <w:r>
        <w:tab/>
        <w:t xml:space="preserve">Lawana Kahn, </w:t>
      </w:r>
      <w:smartTag w:uri="urn:schemas-microsoft-com:office:smarttags" w:element="PlaceType">
        <w:smartTag w:uri="urn:schemas-microsoft-com:office:smarttags" w:element="place">
          <w:r>
            <w:t>County</w:t>
          </w:r>
        </w:smartTag>
        <w:r>
          <w:t xml:space="preserve"> </w:t>
        </w:r>
        <w:smartTag w:uri="urn:schemas-microsoft-com:office:smarttags" w:element="PlaceName">
          <w:r>
            <w:t>Clerk</w:t>
          </w:r>
        </w:smartTag>
      </w:smartTag>
      <w:bookmarkStart w:id="0" w:name="_GoBack"/>
      <w:bookmarkEnd w:id="0"/>
    </w:p>
    <w:p w:rsidR="000E3105" w:rsidRDefault="000E3105" w:rsidP="00A800DC">
      <w:pPr>
        <w:jc w:val="both"/>
      </w:pPr>
    </w:p>
    <w:p w:rsidR="000E3105" w:rsidRDefault="000E3105" w:rsidP="00A800DC">
      <w:pPr>
        <w:jc w:val="both"/>
      </w:pPr>
    </w:p>
    <w:p w:rsidR="000E3105" w:rsidRDefault="000E3105" w:rsidP="00A800DC">
      <w:pPr>
        <w:jc w:val="both"/>
      </w:pPr>
    </w:p>
    <w:p w:rsidR="000E3105" w:rsidRDefault="000E3105" w:rsidP="00A800DC">
      <w:pPr>
        <w:jc w:val="both"/>
      </w:pPr>
    </w:p>
    <w:p w:rsidR="000E3105" w:rsidRDefault="000E3105" w:rsidP="00A800DC">
      <w:pPr>
        <w:jc w:val="both"/>
      </w:pPr>
    </w:p>
    <w:p w:rsidR="000E3105" w:rsidRDefault="000E3105" w:rsidP="00A800DC">
      <w:pPr>
        <w:jc w:val="both"/>
      </w:pPr>
    </w:p>
    <w:p w:rsidR="000E3105" w:rsidRDefault="000E3105" w:rsidP="00A800DC">
      <w:pPr>
        <w:jc w:val="both"/>
      </w:pPr>
    </w:p>
    <w:p w:rsidR="000E3105" w:rsidRDefault="000E3105" w:rsidP="00A800DC">
      <w:pPr>
        <w:jc w:val="both"/>
      </w:pPr>
    </w:p>
    <w:p w:rsidR="000E3105" w:rsidRDefault="000E3105" w:rsidP="00A800DC">
      <w:pPr>
        <w:jc w:val="both"/>
      </w:pPr>
    </w:p>
    <w:p w:rsidR="000E3105" w:rsidRDefault="000E3105" w:rsidP="00A800DC">
      <w:pPr>
        <w:jc w:val="both"/>
      </w:pPr>
      <w:r>
        <w:pict>
          <v:shape id="_x0000_i1025" type="#_x0000_t75" style="width:466.2pt;height:758.4pt">
            <v:imagedata r:id="rId8" o:title=""/>
          </v:shape>
        </w:pict>
      </w:r>
    </w:p>
    <w:sectPr w:rsidR="000E3105" w:rsidSect="00B83071">
      <w:headerReference w:type="default" r:id="rId9"/>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105" w:rsidRDefault="000E3105" w:rsidP="000A4A71">
      <w:pPr>
        <w:spacing w:after="0"/>
      </w:pPr>
      <w:r>
        <w:separator/>
      </w:r>
    </w:p>
  </w:endnote>
  <w:endnote w:type="continuationSeparator" w:id="0">
    <w:p w:rsidR="000E3105" w:rsidRDefault="000E3105" w:rsidP="000A4A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105" w:rsidRDefault="000E3105">
    <w:pPr>
      <w:pStyle w:val="Footer"/>
      <w:pBdr>
        <w:top w:val="single" w:sz="4" w:space="1" w:color="D9D9D9"/>
      </w:pBdr>
      <w:jc w:val="right"/>
    </w:pPr>
    <w:fldSimple w:instr=" PAGE   \* MERGEFORMAT ">
      <w:r>
        <w:rPr>
          <w:noProof/>
        </w:rPr>
        <w:t>1</w:t>
      </w:r>
    </w:fldSimple>
    <w:r>
      <w:t xml:space="preserve"> | </w:t>
    </w:r>
    <w:r>
      <w:rPr>
        <w:color w:val="808080"/>
        <w:spacing w:val="60"/>
      </w:rPr>
      <w:t>Page</w:t>
    </w:r>
  </w:p>
  <w:p w:rsidR="000E3105" w:rsidRDefault="000E31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105" w:rsidRDefault="000E3105" w:rsidP="000A4A71">
      <w:pPr>
        <w:spacing w:after="0"/>
      </w:pPr>
      <w:r>
        <w:separator/>
      </w:r>
    </w:p>
  </w:footnote>
  <w:footnote w:type="continuationSeparator" w:id="0">
    <w:p w:rsidR="000E3105" w:rsidRDefault="000E3105" w:rsidP="000A4A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105" w:rsidRDefault="000E31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C1160"/>
    <w:multiLevelType w:val="hybridMultilevel"/>
    <w:tmpl w:val="EEE446E8"/>
    <w:lvl w:ilvl="0" w:tplc="89526F8A">
      <w:start w:val="1"/>
      <w:numFmt w:val="decimal"/>
      <w:lvlText w:val="%1."/>
      <w:lvlJc w:val="left"/>
      <w:pPr>
        <w:tabs>
          <w:tab w:val="num" w:pos="720"/>
        </w:tabs>
        <w:ind w:left="720" w:hanging="360"/>
      </w:pPr>
      <w:rPr>
        <w:rFonts w:ascii="Century Gothic" w:eastAsia="Times New Roman" w:hAnsi="Century Gothic"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F9F109E"/>
    <w:multiLevelType w:val="hybridMultilevel"/>
    <w:tmpl w:val="510A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99D"/>
    <w:rsid w:val="0000670D"/>
    <w:rsid w:val="0006636A"/>
    <w:rsid w:val="000A4A71"/>
    <w:rsid w:val="000E3105"/>
    <w:rsid w:val="0011299D"/>
    <w:rsid w:val="002F6B3A"/>
    <w:rsid w:val="005F1750"/>
    <w:rsid w:val="0068563F"/>
    <w:rsid w:val="00696613"/>
    <w:rsid w:val="00870E8C"/>
    <w:rsid w:val="008B5061"/>
    <w:rsid w:val="009605B8"/>
    <w:rsid w:val="0096157F"/>
    <w:rsid w:val="00A10DC9"/>
    <w:rsid w:val="00A27336"/>
    <w:rsid w:val="00A800DC"/>
    <w:rsid w:val="00AB6991"/>
    <w:rsid w:val="00AD1E3B"/>
    <w:rsid w:val="00B26382"/>
    <w:rsid w:val="00B83071"/>
    <w:rsid w:val="00B96565"/>
    <w:rsid w:val="00BE3540"/>
    <w:rsid w:val="00CD16FE"/>
    <w:rsid w:val="00D555A3"/>
    <w:rsid w:val="00DD012E"/>
    <w:rsid w:val="00FC02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82"/>
    <w:pPr>
      <w:spacing w:after="20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00DC"/>
    <w:pPr>
      <w:ind w:left="720"/>
      <w:contextualSpacing/>
    </w:pPr>
  </w:style>
  <w:style w:type="paragraph" w:styleId="Header">
    <w:name w:val="header"/>
    <w:basedOn w:val="Normal"/>
    <w:link w:val="HeaderChar"/>
    <w:uiPriority w:val="99"/>
    <w:rsid w:val="000A4A71"/>
    <w:pPr>
      <w:tabs>
        <w:tab w:val="center" w:pos="4680"/>
        <w:tab w:val="right" w:pos="9360"/>
      </w:tabs>
      <w:spacing w:after="0"/>
    </w:pPr>
  </w:style>
  <w:style w:type="character" w:customStyle="1" w:styleId="HeaderChar">
    <w:name w:val="Header Char"/>
    <w:basedOn w:val="DefaultParagraphFont"/>
    <w:link w:val="Header"/>
    <w:uiPriority w:val="99"/>
    <w:locked/>
    <w:rsid w:val="000A4A71"/>
    <w:rPr>
      <w:rFonts w:cs="Times New Roman"/>
    </w:rPr>
  </w:style>
  <w:style w:type="paragraph" w:styleId="Footer">
    <w:name w:val="footer"/>
    <w:basedOn w:val="Normal"/>
    <w:link w:val="FooterChar"/>
    <w:uiPriority w:val="99"/>
    <w:rsid w:val="000A4A71"/>
    <w:pPr>
      <w:tabs>
        <w:tab w:val="center" w:pos="4680"/>
        <w:tab w:val="right" w:pos="9360"/>
      </w:tabs>
      <w:spacing w:after="0"/>
    </w:pPr>
  </w:style>
  <w:style w:type="character" w:customStyle="1" w:styleId="FooterChar">
    <w:name w:val="Footer Char"/>
    <w:basedOn w:val="DefaultParagraphFont"/>
    <w:link w:val="Footer"/>
    <w:uiPriority w:val="99"/>
    <w:locked/>
    <w:rsid w:val="000A4A7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387</Words>
  <Characters>2208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subject/>
  <dc:creator>Lawana</dc:creator>
  <cp:keywords/>
  <dc:description/>
  <cp:lastModifiedBy>Jean</cp:lastModifiedBy>
  <cp:revision>5</cp:revision>
  <dcterms:created xsi:type="dcterms:W3CDTF">2013-12-03T16:00:00Z</dcterms:created>
  <dcterms:modified xsi:type="dcterms:W3CDTF">2013-12-03T16:07:00Z</dcterms:modified>
</cp:coreProperties>
</file>