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2F3" w:rsidRPr="00431A11" w:rsidRDefault="009E3558" w:rsidP="009E3558">
      <w:pPr>
        <w:spacing w:after="0"/>
        <w:jc w:val="center"/>
        <w:rPr>
          <w:rFonts w:ascii="Century Gothic" w:hAnsi="Century Gothic"/>
        </w:rPr>
      </w:pPr>
      <w:r w:rsidRPr="00431A11">
        <w:rPr>
          <w:rFonts w:ascii="Century Gothic" w:hAnsi="Century Gothic"/>
        </w:rPr>
        <w:t>Hart County Board of Commissioners</w:t>
      </w:r>
    </w:p>
    <w:p w:rsidR="009E3558" w:rsidRPr="00431A11" w:rsidRDefault="009E3558" w:rsidP="009E3558">
      <w:pPr>
        <w:spacing w:after="0"/>
        <w:jc w:val="center"/>
        <w:rPr>
          <w:rFonts w:ascii="Century Gothic" w:hAnsi="Century Gothic"/>
        </w:rPr>
      </w:pPr>
      <w:r w:rsidRPr="00431A11">
        <w:rPr>
          <w:rFonts w:ascii="Century Gothic" w:hAnsi="Century Gothic"/>
        </w:rPr>
        <w:t>May 12, 2013</w:t>
      </w:r>
    </w:p>
    <w:p w:rsidR="009E3558" w:rsidRPr="00431A11" w:rsidRDefault="009E3558" w:rsidP="00431A11">
      <w:pPr>
        <w:spacing w:after="0"/>
        <w:jc w:val="center"/>
        <w:rPr>
          <w:rFonts w:ascii="Century Gothic" w:hAnsi="Century Gothic"/>
        </w:rPr>
      </w:pPr>
      <w:r w:rsidRPr="00431A11">
        <w:rPr>
          <w:rFonts w:ascii="Century Gothic" w:hAnsi="Century Gothic"/>
        </w:rPr>
        <w:t>5:30 p.m.</w:t>
      </w:r>
    </w:p>
    <w:p w:rsidR="009E3558" w:rsidRPr="00431A11" w:rsidRDefault="009E3558" w:rsidP="009E3558">
      <w:pPr>
        <w:spacing w:line="240" w:lineRule="auto"/>
        <w:jc w:val="center"/>
        <w:rPr>
          <w:rFonts w:ascii="Century Gothic" w:hAnsi="Century Gothic"/>
        </w:rPr>
      </w:pPr>
    </w:p>
    <w:p w:rsidR="009E3558" w:rsidRPr="00431A11" w:rsidRDefault="009E3558" w:rsidP="009E3558">
      <w:pPr>
        <w:spacing w:line="240" w:lineRule="auto"/>
        <w:jc w:val="both"/>
        <w:rPr>
          <w:rFonts w:ascii="Century Gothic" w:hAnsi="Century Gothic"/>
        </w:rPr>
      </w:pPr>
      <w:r w:rsidRPr="00431A11">
        <w:rPr>
          <w:rFonts w:ascii="Century Gothic" w:hAnsi="Century Gothic"/>
        </w:rPr>
        <w:t xml:space="preserve">The Hart County Board of Commissioners met May 12, 2013 at 5:30 p.m. at the Hart County Administrative &amp; Emergency Services Center. </w:t>
      </w:r>
    </w:p>
    <w:p w:rsidR="009E3558" w:rsidRPr="00431A11" w:rsidRDefault="009E3558" w:rsidP="009E3558">
      <w:pPr>
        <w:spacing w:line="240" w:lineRule="auto"/>
        <w:jc w:val="both"/>
        <w:rPr>
          <w:rFonts w:ascii="Century Gothic" w:hAnsi="Century Gothic"/>
        </w:rPr>
      </w:pPr>
      <w:r w:rsidRPr="00431A11">
        <w:rPr>
          <w:rFonts w:ascii="Century Gothic" w:hAnsi="Century Gothic"/>
        </w:rPr>
        <w:t xml:space="preserve">Chairman William Myers presided with Commissioners R C Oglesby, Daniel Reyen, Brandon Johnson and Joey Dorsey in attendance. </w:t>
      </w:r>
    </w:p>
    <w:p w:rsidR="009E3558" w:rsidRPr="00431A11" w:rsidRDefault="009E3558" w:rsidP="00431A11">
      <w:pPr>
        <w:pStyle w:val="ListParagraph"/>
        <w:numPr>
          <w:ilvl w:val="0"/>
          <w:numId w:val="1"/>
        </w:numPr>
        <w:spacing w:after="0" w:line="240" w:lineRule="auto"/>
        <w:jc w:val="both"/>
        <w:rPr>
          <w:rFonts w:ascii="Century Gothic" w:hAnsi="Century Gothic"/>
        </w:rPr>
      </w:pPr>
      <w:r w:rsidRPr="00431A11">
        <w:rPr>
          <w:rFonts w:ascii="Century Gothic" w:hAnsi="Century Gothic"/>
        </w:rPr>
        <w:t>Prayer</w:t>
      </w:r>
    </w:p>
    <w:p w:rsidR="009E3558" w:rsidRPr="00431A11" w:rsidRDefault="009E3558" w:rsidP="009E3558">
      <w:pPr>
        <w:spacing w:line="240" w:lineRule="auto"/>
        <w:jc w:val="both"/>
        <w:rPr>
          <w:rFonts w:ascii="Century Gothic" w:hAnsi="Century Gothic"/>
        </w:rPr>
      </w:pPr>
      <w:r w:rsidRPr="00431A11">
        <w:rPr>
          <w:rFonts w:ascii="Century Gothic" w:hAnsi="Century Gothic"/>
        </w:rPr>
        <w:t xml:space="preserve">Prayer was offered by </w:t>
      </w:r>
      <w:r w:rsidR="005F4C8A">
        <w:rPr>
          <w:rFonts w:ascii="Century Gothic" w:hAnsi="Century Gothic"/>
        </w:rPr>
        <w:t xml:space="preserve">   </w:t>
      </w:r>
      <w:r w:rsidRPr="00431A11">
        <w:rPr>
          <w:rFonts w:ascii="Century Gothic" w:hAnsi="Century Gothic"/>
        </w:rPr>
        <w:t xml:space="preserve">the Rev. Brad Goss. </w:t>
      </w:r>
    </w:p>
    <w:p w:rsidR="009E3558" w:rsidRPr="00431A11" w:rsidRDefault="009E3558" w:rsidP="00431A11">
      <w:pPr>
        <w:pStyle w:val="ListParagraph"/>
        <w:numPr>
          <w:ilvl w:val="0"/>
          <w:numId w:val="1"/>
        </w:numPr>
        <w:spacing w:after="0" w:line="240" w:lineRule="auto"/>
        <w:jc w:val="both"/>
        <w:rPr>
          <w:rFonts w:ascii="Century Gothic" w:hAnsi="Century Gothic"/>
        </w:rPr>
      </w:pPr>
      <w:r w:rsidRPr="00431A11">
        <w:rPr>
          <w:rFonts w:ascii="Century Gothic" w:hAnsi="Century Gothic"/>
        </w:rPr>
        <w:t xml:space="preserve">Pledge of Allegiance </w:t>
      </w:r>
    </w:p>
    <w:p w:rsidR="009E3558" w:rsidRPr="00431A11" w:rsidRDefault="009E3558" w:rsidP="009E3558">
      <w:pPr>
        <w:spacing w:line="240" w:lineRule="auto"/>
        <w:jc w:val="both"/>
        <w:rPr>
          <w:rFonts w:ascii="Century Gothic" w:hAnsi="Century Gothic"/>
        </w:rPr>
      </w:pPr>
      <w:r w:rsidRPr="00431A11">
        <w:rPr>
          <w:rFonts w:ascii="Century Gothic" w:hAnsi="Century Gothic"/>
        </w:rPr>
        <w:t xml:space="preserve">Everyone stood in observance of the Pledge of Allegiance. </w:t>
      </w:r>
    </w:p>
    <w:p w:rsidR="009E3558" w:rsidRPr="00431A11" w:rsidRDefault="009E3558" w:rsidP="00431A11">
      <w:pPr>
        <w:pStyle w:val="ListParagraph"/>
        <w:numPr>
          <w:ilvl w:val="0"/>
          <w:numId w:val="1"/>
        </w:numPr>
        <w:spacing w:after="0" w:line="240" w:lineRule="auto"/>
        <w:jc w:val="both"/>
        <w:rPr>
          <w:rFonts w:ascii="Century Gothic" w:hAnsi="Century Gothic"/>
        </w:rPr>
      </w:pPr>
      <w:r w:rsidRPr="00431A11">
        <w:rPr>
          <w:rFonts w:ascii="Century Gothic" w:hAnsi="Century Gothic"/>
        </w:rPr>
        <w:t>Call to Order</w:t>
      </w:r>
    </w:p>
    <w:p w:rsidR="009E3558" w:rsidRPr="00431A11" w:rsidRDefault="008F6D90" w:rsidP="009E3558">
      <w:pPr>
        <w:spacing w:line="240" w:lineRule="auto"/>
        <w:jc w:val="both"/>
        <w:rPr>
          <w:rFonts w:ascii="Century Gothic" w:hAnsi="Century Gothic"/>
        </w:rPr>
      </w:pPr>
      <w:r w:rsidRPr="00431A11">
        <w:rPr>
          <w:rFonts w:ascii="Century Gothic" w:hAnsi="Century Gothic"/>
        </w:rPr>
        <w:t xml:space="preserve">Chairman Myers called the meeting to order. </w:t>
      </w:r>
    </w:p>
    <w:p w:rsidR="008F6D90" w:rsidRPr="00431A11" w:rsidRDefault="008F6D90" w:rsidP="00431A11">
      <w:pPr>
        <w:pStyle w:val="ListParagraph"/>
        <w:numPr>
          <w:ilvl w:val="0"/>
          <w:numId w:val="1"/>
        </w:numPr>
        <w:spacing w:after="0" w:line="240" w:lineRule="auto"/>
        <w:jc w:val="both"/>
        <w:rPr>
          <w:rFonts w:ascii="Century Gothic" w:hAnsi="Century Gothic"/>
        </w:rPr>
      </w:pPr>
      <w:r w:rsidRPr="00431A11">
        <w:rPr>
          <w:rFonts w:ascii="Century Gothic" w:hAnsi="Century Gothic"/>
        </w:rPr>
        <w:t>Welcome</w:t>
      </w:r>
    </w:p>
    <w:p w:rsidR="008F6D90" w:rsidRPr="00431A11" w:rsidRDefault="008F6D90" w:rsidP="008F6D90">
      <w:pPr>
        <w:spacing w:line="240" w:lineRule="auto"/>
        <w:jc w:val="both"/>
        <w:rPr>
          <w:rFonts w:ascii="Century Gothic" w:hAnsi="Century Gothic"/>
        </w:rPr>
      </w:pPr>
      <w:r w:rsidRPr="00431A11">
        <w:rPr>
          <w:rFonts w:ascii="Century Gothic" w:hAnsi="Century Gothic"/>
        </w:rPr>
        <w:t xml:space="preserve">Chairman Myers welcomed those in attendance. </w:t>
      </w:r>
    </w:p>
    <w:p w:rsidR="008F6D90" w:rsidRPr="00431A11" w:rsidRDefault="008F6D90" w:rsidP="00431A11">
      <w:pPr>
        <w:pStyle w:val="ListParagraph"/>
        <w:numPr>
          <w:ilvl w:val="0"/>
          <w:numId w:val="1"/>
        </w:numPr>
        <w:spacing w:after="0" w:line="240" w:lineRule="auto"/>
        <w:jc w:val="both"/>
        <w:rPr>
          <w:rFonts w:ascii="Century Gothic" w:hAnsi="Century Gothic"/>
        </w:rPr>
      </w:pPr>
      <w:r w:rsidRPr="00431A11">
        <w:rPr>
          <w:rFonts w:ascii="Century Gothic" w:hAnsi="Century Gothic"/>
        </w:rPr>
        <w:t xml:space="preserve">Approve Agenda </w:t>
      </w:r>
    </w:p>
    <w:p w:rsidR="008F6D90" w:rsidRPr="00431A11" w:rsidRDefault="008F6D90" w:rsidP="008F6D90">
      <w:pPr>
        <w:spacing w:line="240" w:lineRule="auto"/>
        <w:jc w:val="both"/>
        <w:rPr>
          <w:rFonts w:ascii="Century Gothic" w:hAnsi="Century Gothic"/>
        </w:rPr>
      </w:pPr>
      <w:r w:rsidRPr="00431A11">
        <w:rPr>
          <w:rFonts w:ascii="Century Gothic" w:hAnsi="Century Gothic"/>
        </w:rPr>
        <w:t xml:space="preserve">Commissioner Reyen moved to approve the meeting agenda. Commissioner Johnson provided a second to the motion. The motion carried 5-0. </w:t>
      </w:r>
    </w:p>
    <w:p w:rsidR="008F6D90" w:rsidRPr="00431A11" w:rsidRDefault="008F6D90" w:rsidP="008F6D90">
      <w:pPr>
        <w:pStyle w:val="ListParagraph"/>
        <w:numPr>
          <w:ilvl w:val="0"/>
          <w:numId w:val="1"/>
        </w:numPr>
        <w:spacing w:line="240" w:lineRule="auto"/>
        <w:jc w:val="both"/>
        <w:rPr>
          <w:rFonts w:ascii="Century Gothic" w:hAnsi="Century Gothic"/>
        </w:rPr>
      </w:pPr>
      <w:r w:rsidRPr="00431A11">
        <w:rPr>
          <w:rFonts w:ascii="Century Gothic" w:hAnsi="Century Gothic"/>
        </w:rPr>
        <w:t xml:space="preserve">Approve Minutes of Previous Meeting(s) </w:t>
      </w:r>
    </w:p>
    <w:p w:rsidR="008F6D90" w:rsidRPr="00431A11" w:rsidRDefault="008F6D90" w:rsidP="00814881">
      <w:pPr>
        <w:pStyle w:val="ListParagraph"/>
        <w:numPr>
          <w:ilvl w:val="0"/>
          <w:numId w:val="2"/>
        </w:numPr>
        <w:spacing w:after="0" w:line="240" w:lineRule="auto"/>
        <w:jc w:val="both"/>
        <w:rPr>
          <w:rFonts w:ascii="Century Gothic" w:hAnsi="Century Gothic"/>
        </w:rPr>
      </w:pPr>
      <w:r w:rsidRPr="00431A11">
        <w:rPr>
          <w:rFonts w:ascii="Century Gothic" w:hAnsi="Century Gothic"/>
        </w:rPr>
        <w:t xml:space="preserve">4/23/13 Regular Meeting </w:t>
      </w:r>
    </w:p>
    <w:p w:rsidR="008F6D90" w:rsidRPr="00431A11" w:rsidRDefault="008F6D90" w:rsidP="008F6D90">
      <w:pPr>
        <w:spacing w:line="240" w:lineRule="auto"/>
        <w:jc w:val="both"/>
        <w:rPr>
          <w:rFonts w:ascii="Century Gothic" w:hAnsi="Century Gothic"/>
        </w:rPr>
      </w:pPr>
      <w:r w:rsidRPr="00431A11">
        <w:rPr>
          <w:rFonts w:ascii="Century Gothic" w:hAnsi="Century Gothic"/>
        </w:rPr>
        <w:t xml:space="preserve">Commissioner Reyen moved to approve the minutes of the April 23, 2013 meeting. Commissioner Johnson provided a second to the motion. The motion carried 5-0. </w:t>
      </w:r>
    </w:p>
    <w:p w:rsidR="008F6D90" w:rsidRPr="00431A11" w:rsidRDefault="008F6D90" w:rsidP="008F6D90">
      <w:pPr>
        <w:pStyle w:val="ListParagraph"/>
        <w:numPr>
          <w:ilvl w:val="0"/>
          <w:numId w:val="1"/>
        </w:numPr>
        <w:spacing w:line="240" w:lineRule="auto"/>
        <w:jc w:val="both"/>
        <w:rPr>
          <w:rFonts w:ascii="Century Gothic" w:hAnsi="Century Gothic"/>
        </w:rPr>
      </w:pPr>
      <w:r w:rsidRPr="00431A11">
        <w:rPr>
          <w:rFonts w:ascii="Century Gothic" w:hAnsi="Century Gothic"/>
        </w:rPr>
        <w:t xml:space="preserve">Remarks By Invited Guests, Committees, Authorities </w:t>
      </w:r>
    </w:p>
    <w:p w:rsidR="008F6D90" w:rsidRPr="00431A11" w:rsidRDefault="008F6D90" w:rsidP="00814881">
      <w:pPr>
        <w:pStyle w:val="ListParagraph"/>
        <w:numPr>
          <w:ilvl w:val="0"/>
          <w:numId w:val="2"/>
        </w:numPr>
        <w:spacing w:after="0" w:line="240" w:lineRule="auto"/>
        <w:jc w:val="both"/>
        <w:rPr>
          <w:rFonts w:ascii="Century Gothic" w:hAnsi="Century Gothic"/>
        </w:rPr>
      </w:pPr>
      <w:proofErr w:type="spellStart"/>
      <w:r w:rsidRPr="00431A11">
        <w:rPr>
          <w:rFonts w:ascii="Century Gothic" w:hAnsi="Century Gothic"/>
        </w:rPr>
        <w:t>Chestatee</w:t>
      </w:r>
      <w:proofErr w:type="spellEnd"/>
      <w:r w:rsidRPr="00431A11">
        <w:rPr>
          <w:rFonts w:ascii="Century Gothic" w:hAnsi="Century Gothic"/>
        </w:rPr>
        <w:t xml:space="preserve"> RC&amp;D Presentation </w:t>
      </w:r>
    </w:p>
    <w:p w:rsidR="00FE418B" w:rsidRPr="00431A11" w:rsidRDefault="008F6D90" w:rsidP="006C356E">
      <w:pPr>
        <w:spacing w:before="100" w:beforeAutospacing="1" w:after="280"/>
        <w:jc w:val="both"/>
        <w:rPr>
          <w:rFonts w:ascii="Century Gothic" w:eastAsia="Times New Roman" w:hAnsi="Century Gothic" w:cs="Times New Roman"/>
          <w:color w:val="000000"/>
        </w:rPr>
      </w:pPr>
      <w:r w:rsidRPr="00431A11">
        <w:rPr>
          <w:rFonts w:ascii="Century Gothic" w:hAnsi="Century Gothic"/>
        </w:rPr>
        <w:t>RC&amp;D Executive Director Frank Riley</w:t>
      </w:r>
      <w:r w:rsidR="006C356E" w:rsidRPr="00431A11">
        <w:rPr>
          <w:rFonts w:ascii="Century Gothic" w:hAnsi="Century Gothic"/>
        </w:rPr>
        <w:t xml:space="preserve"> explained that t</w:t>
      </w:r>
      <w:r w:rsidR="00FE418B" w:rsidRPr="00431A11">
        <w:rPr>
          <w:rFonts w:ascii="Century Gothic" w:eastAsia="Times New Roman" w:hAnsi="Century Gothic" w:cs="Arial"/>
          <w:color w:val="000000"/>
        </w:rPr>
        <w:t xml:space="preserve">he Resource Conservation and Development (RC&amp;D) Council was created to assist local people in planning and carrying out activities that conserve natural resources, support economic development, enhance the environment, and improve the standard of living for all citizens. The partnership is made up of locally organized, led and sponsored groups called RC&amp;D Councils. Each Council identifies problems, develops strategies and implements </w:t>
      </w:r>
      <w:proofErr w:type="gramStart"/>
      <w:r w:rsidR="00FE418B" w:rsidRPr="00431A11">
        <w:rPr>
          <w:rFonts w:ascii="Century Gothic" w:eastAsia="Times New Roman" w:hAnsi="Century Gothic" w:cs="Arial"/>
          <w:color w:val="000000"/>
        </w:rPr>
        <w:t>projects</w:t>
      </w:r>
      <w:proofErr w:type="gramEnd"/>
      <w:r w:rsidR="00FE418B" w:rsidRPr="00431A11">
        <w:rPr>
          <w:rFonts w:ascii="Century Gothic" w:eastAsia="Times New Roman" w:hAnsi="Century Gothic" w:cs="Arial"/>
          <w:color w:val="000000"/>
        </w:rPr>
        <w:t xml:space="preserve"> to benefit the community. </w:t>
      </w:r>
    </w:p>
    <w:p w:rsidR="008F6D90" w:rsidRPr="00431A11" w:rsidRDefault="00D275C5" w:rsidP="00814881">
      <w:pPr>
        <w:pStyle w:val="ListParagraph"/>
        <w:numPr>
          <w:ilvl w:val="0"/>
          <w:numId w:val="1"/>
        </w:numPr>
        <w:spacing w:after="0" w:line="240" w:lineRule="auto"/>
        <w:jc w:val="both"/>
        <w:rPr>
          <w:rFonts w:ascii="Century Gothic" w:hAnsi="Century Gothic"/>
        </w:rPr>
      </w:pPr>
      <w:r w:rsidRPr="00431A11">
        <w:rPr>
          <w:rFonts w:ascii="Century Gothic" w:hAnsi="Century Gothic"/>
        </w:rPr>
        <w:t xml:space="preserve">Reports By Constitutional Officers &amp; Department Heads </w:t>
      </w:r>
    </w:p>
    <w:p w:rsidR="00D275C5" w:rsidRPr="00431A11" w:rsidRDefault="00D275C5" w:rsidP="00D275C5">
      <w:pPr>
        <w:spacing w:line="240" w:lineRule="auto"/>
        <w:jc w:val="both"/>
        <w:rPr>
          <w:rFonts w:ascii="Century Gothic" w:hAnsi="Century Gothic"/>
        </w:rPr>
      </w:pPr>
      <w:r w:rsidRPr="00431A11">
        <w:rPr>
          <w:rFonts w:ascii="Century Gothic" w:hAnsi="Century Gothic"/>
        </w:rPr>
        <w:t xml:space="preserve">County Attorney Walter Gordon reported that Hugh Holland will chair the Water &amp; Sewer Authority for 2013; the authority received two bids </w:t>
      </w:r>
      <w:r w:rsidR="008D1984" w:rsidRPr="00431A11">
        <w:rPr>
          <w:rFonts w:ascii="Century Gothic" w:hAnsi="Century Gothic"/>
        </w:rPr>
        <w:t xml:space="preserve">for the water tank project. </w:t>
      </w:r>
    </w:p>
    <w:p w:rsidR="008D1984" w:rsidRPr="00431A11" w:rsidRDefault="008D1984" w:rsidP="00814881">
      <w:pPr>
        <w:pStyle w:val="ListParagraph"/>
        <w:numPr>
          <w:ilvl w:val="0"/>
          <w:numId w:val="1"/>
        </w:numPr>
        <w:spacing w:after="0" w:line="240" w:lineRule="auto"/>
        <w:jc w:val="both"/>
        <w:rPr>
          <w:rFonts w:ascii="Century Gothic" w:hAnsi="Century Gothic"/>
        </w:rPr>
      </w:pPr>
      <w:r w:rsidRPr="00431A11">
        <w:rPr>
          <w:rFonts w:ascii="Century Gothic" w:hAnsi="Century Gothic"/>
        </w:rPr>
        <w:t xml:space="preserve">County Administrator’s Report </w:t>
      </w:r>
    </w:p>
    <w:p w:rsidR="008D1984" w:rsidRPr="00431A11" w:rsidRDefault="008D1984" w:rsidP="008D1984">
      <w:pPr>
        <w:spacing w:line="240" w:lineRule="auto"/>
        <w:jc w:val="both"/>
        <w:rPr>
          <w:rFonts w:ascii="Century Gothic" w:hAnsi="Century Gothic"/>
        </w:rPr>
      </w:pPr>
      <w:r w:rsidRPr="00431A11">
        <w:rPr>
          <w:rFonts w:ascii="Century Gothic" w:hAnsi="Century Gothic"/>
        </w:rPr>
        <w:t xml:space="preserve">County Administrator Jon Caime did not have anything to report. </w:t>
      </w:r>
    </w:p>
    <w:p w:rsidR="008D1984" w:rsidRPr="00431A11" w:rsidRDefault="00076253" w:rsidP="00814881">
      <w:pPr>
        <w:pStyle w:val="ListParagraph"/>
        <w:numPr>
          <w:ilvl w:val="0"/>
          <w:numId w:val="1"/>
        </w:numPr>
        <w:spacing w:after="0" w:line="240" w:lineRule="auto"/>
        <w:jc w:val="both"/>
        <w:rPr>
          <w:rFonts w:ascii="Century Gothic" w:hAnsi="Century Gothic"/>
        </w:rPr>
      </w:pPr>
      <w:r w:rsidRPr="00431A11">
        <w:rPr>
          <w:rFonts w:ascii="Century Gothic" w:hAnsi="Century Gothic"/>
        </w:rPr>
        <w:t xml:space="preserve">Chairman’s Report </w:t>
      </w:r>
    </w:p>
    <w:p w:rsidR="00076253" w:rsidRPr="00431A11" w:rsidRDefault="00076253" w:rsidP="00076253">
      <w:pPr>
        <w:spacing w:line="240" w:lineRule="auto"/>
        <w:jc w:val="both"/>
        <w:rPr>
          <w:rFonts w:ascii="Century Gothic" w:hAnsi="Century Gothic"/>
        </w:rPr>
      </w:pPr>
      <w:r w:rsidRPr="00431A11">
        <w:rPr>
          <w:rFonts w:ascii="Century Gothic" w:hAnsi="Century Gothic"/>
        </w:rPr>
        <w:t xml:space="preserve">Chairman Myers did not have anything to report. </w:t>
      </w:r>
    </w:p>
    <w:p w:rsidR="00076253" w:rsidRPr="00431A11" w:rsidRDefault="00076253" w:rsidP="00814881">
      <w:pPr>
        <w:pStyle w:val="ListParagraph"/>
        <w:numPr>
          <w:ilvl w:val="0"/>
          <w:numId w:val="1"/>
        </w:numPr>
        <w:spacing w:after="0" w:line="240" w:lineRule="auto"/>
        <w:jc w:val="both"/>
        <w:rPr>
          <w:rFonts w:ascii="Century Gothic" w:hAnsi="Century Gothic"/>
        </w:rPr>
      </w:pPr>
      <w:r w:rsidRPr="00431A11">
        <w:rPr>
          <w:rFonts w:ascii="Century Gothic" w:hAnsi="Century Gothic"/>
        </w:rPr>
        <w:t xml:space="preserve">Commissioners’ Reports </w:t>
      </w:r>
    </w:p>
    <w:p w:rsidR="00076253" w:rsidRPr="00431A11" w:rsidRDefault="00076253" w:rsidP="00076253">
      <w:pPr>
        <w:spacing w:line="240" w:lineRule="auto"/>
        <w:jc w:val="both"/>
        <w:rPr>
          <w:rFonts w:ascii="Century Gothic" w:hAnsi="Century Gothic"/>
        </w:rPr>
      </w:pPr>
      <w:r w:rsidRPr="00431A11">
        <w:rPr>
          <w:rFonts w:ascii="Century Gothic" w:hAnsi="Century Gothic"/>
        </w:rPr>
        <w:t xml:space="preserve">Commissioner Dorsey requested that the BOC start discussing succession planning for county department heads. </w:t>
      </w:r>
    </w:p>
    <w:p w:rsidR="00076253" w:rsidRPr="00431A11" w:rsidRDefault="00076253" w:rsidP="00076253">
      <w:pPr>
        <w:pStyle w:val="ListParagraph"/>
        <w:numPr>
          <w:ilvl w:val="0"/>
          <w:numId w:val="1"/>
        </w:numPr>
        <w:spacing w:line="240" w:lineRule="auto"/>
        <w:jc w:val="both"/>
        <w:rPr>
          <w:rFonts w:ascii="Century Gothic" w:hAnsi="Century Gothic"/>
        </w:rPr>
      </w:pPr>
      <w:r w:rsidRPr="00431A11">
        <w:rPr>
          <w:rFonts w:ascii="Century Gothic" w:hAnsi="Century Gothic"/>
        </w:rPr>
        <w:t xml:space="preserve">Old Business </w:t>
      </w:r>
    </w:p>
    <w:p w:rsidR="00076253" w:rsidRPr="00431A11" w:rsidRDefault="00076253" w:rsidP="00814881">
      <w:pPr>
        <w:pStyle w:val="ListParagraph"/>
        <w:numPr>
          <w:ilvl w:val="0"/>
          <w:numId w:val="3"/>
        </w:numPr>
        <w:spacing w:after="0" w:line="240" w:lineRule="auto"/>
        <w:jc w:val="both"/>
        <w:rPr>
          <w:rFonts w:ascii="Century Gothic" w:hAnsi="Century Gothic"/>
        </w:rPr>
      </w:pPr>
      <w:r w:rsidRPr="00431A11">
        <w:rPr>
          <w:rFonts w:ascii="Century Gothic" w:hAnsi="Century Gothic"/>
        </w:rPr>
        <w:t xml:space="preserve">Health Department Roof Bid Opening </w:t>
      </w:r>
    </w:p>
    <w:p w:rsidR="00076253" w:rsidRPr="00431A11" w:rsidRDefault="00076253" w:rsidP="00076253">
      <w:pPr>
        <w:spacing w:line="240" w:lineRule="auto"/>
        <w:jc w:val="both"/>
        <w:rPr>
          <w:rFonts w:ascii="Century Gothic" w:hAnsi="Century Gothic"/>
        </w:rPr>
      </w:pPr>
      <w:r w:rsidRPr="00431A11">
        <w:rPr>
          <w:rFonts w:ascii="Century Gothic" w:hAnsi="Century Gothic"/>
        </w:rPr>
        <w:t xml:space="preserve">Sealed bids were received from Classic Construction, Commercial Roof Maintenance &amp; Repair LLC, IBC Construction Corp., Ideal Building Solutions LLC, I&amp;E </w:t>
      </w:r>
      <w:r w:rsidR="00954A51" w:rsidRPr="00431A11">
        <w:rPr>
          <w:rFonts w:ascii="Century Gothic" w:hAnsi="Century Gothic"/>
        </w:rPr>
        <w:t>Specialties</w:t>
      </w:r>
      <w:r w:rsidRPr="00431A11">
        <w:rPr>
          <w:rFonts w:ascii="Century Gothic" w:hAnsi="Century Gothic"/>
        </w:rPr>
        <w:t xml:space="preserve"> Inc., D Hall General Contractors LIC and </w:t>
      </w:r>
      <w:proofErr w:type="spellStart"/>
      <w:r w:rsidRPr="00431A11">
        <w:rPr>
          <w:rFonts w:ascii="Century Gothic" w:hAnsi="Century Gothic"/>
        </w:rPr>
        <w:t>Kingway</w:t>
      </w:r>
      <w:proofErr w:type="spellEnd"/>
      <w:r w:rsidRPr="00431A11">
        <w:rPr>
          <w:rFonts w:ascii="Century Gothic" w:hAnsi="Century Gothic"/>
        </w:rPr>
        <w:t xml:space="preserve"> Builders. </w:t>
      </w:r>
    </w:p>
    <w:p w:rsidR="00076253" w:rsidRPr="00431A11" w:rsidRDefault="00076253" w:rsidP="00076253">
      <w:pPr>
        <w:spacing w:line="240" w:lineRule="auto"/>
        <w:jc w:val="both"/>
        <w:rPr>
          <w:rFonts w:ascii="Century Gothic" w:hAnsi="Century Gothic"/>
        </w:rPr>
      </w:pPr>
      <w:r w:rsidRPr="00431A11">
        <w:rPr>
          <w:rFonts w:ascii="Century Gothic" w:hAnsi="Century Gothic"/>
        </w:rPr>
        <w:t xml:space="preserve">Commissioner Reyen moved to defer the bids to County Administrator Jon Caime for review and recommendation. Commissioner Dorsey provided a second to the motion. The motion carried 5-0. </w:t>
      </w:r>
    </w:p>
    <w:p w:rsidR="00076253" w:rsidRPr="00431A11" w:rsidRDefault="00076253" w:rsidP="00814881">
      <w:pPr>
        <w:pStyle w:val="ListParagraph"/>
        <w:numPr>
          <w:ilvl w:val="0"/>
          <w:numId w:val="3"/>
        </w:numPr>
        <w:spacing w:after="0" w:line="240" w:lineRule="auto"/>
        <w:jc w:val="both"/>
        <w:rPr>
          <w:rFonts w:ascii="Century Gothic" w:hAnsi="Century Gothic"/>
        </w:rPr>
      </w:pPr>
      <w:r w:rsidRPr="00431A11">
        <w:rPr>
          <w:rFonts w:ascii="Century Gothic" w:hAnsi="Century Gothic"/>
        </w:rPr>
        <w:t xml:space="preserve">Temporary Closure of Bethany Lane for Bethany Church Event </w:t>
      </w:r>
    </w:p>
    <w:p w:rsidR="00076253" w:rsidRPr="00431A11" w:rsidRDefault="00076253" w:rsidP="00076253">
      <w:pPr>
        <w:spacing w:line="240" w:lineRule="auto"/>
        <w:jc w:val="both"/>
        <w:rPr>
          <w:rFonts w:ascii="Century Gothic" w:hAnsi="Century Gothic"/>
        </w:rPr>
      </w:pPr>
      <w:r w:rsidRPr="00431A11">
        <w:rPr>
          <w:rFonts w:ascii="Century Gothic" w:hAnsi="Century Gothic"/>
        </w:rPr>
        <w:t xml:space="preserve">Commissioner Oglesby moved to grant the request to </w:t>
      </w:r>
      <w:r w:rsidR="00ED3948" w:rsidRPr="00431A11">
        <w:rPr>
          <w:rFonts w:ascii="Century Gothic" w:hAnsi="Century Gothic"/>
        </w:rPr>
        <w:t xml:space="preserve">request for temporary closure of Bethany Lane for the church wide event. Commissioner Johnson provided a second to the motion. The motion carried 5-0. </w:t>
      </w:r>
    </w:p>
    <w:p w:rsidR="00ED3948" w:rsidRPr="00431A11" w:rsidRDefault="00ED3948" w:rsidP="00814881">
      <w:pPr>
        <w:pStyle w:val="ListParagraph"/>
        <w:numPr>
          <w:ilvl w:val="0"/>
          <w:numId w:val="3"/>
        </w:numPr>
        <w:spacing w:after="0" w:line="240" w:lineRule="auto"/>
        <w:jc w:val="both"/>
        <w:rPr>
          <w:rFonts w:ascii="Century Gothic" w:hAnsi="Century Gothic"/>
        </w:rPr>
      </w:pPr>
      <w:r w:rsidRPr="00431A11">
        <w:rPr>
          <w:rFonts w:ascii="Century Gothic" w:hAnsi="Century Gothic"/>
        </w:rPr>
        <w:t>Animal Control</w:t>
      </w:r>
    </w:p>
    <w:p w:rsidR="00ED3948" w:rsidRPr="00431A11" w:rsidRDefault="00ED3948" w:rsidP="00ED3948">
      <w:pPr>
        <w:spacing w:line="240" w:lineRule="auto"/>
        <w:jc w:val="both"/>
        <w:rPr>
          <w:rFonts w:ascii="Century Gothic" w:hAnsi="Century Gothic"/>
        </w:rPr>
      </w:pPr>
      <w:r w:rsidRPr="00431A11">
        <w:rPr>
          <w:rFonts w:ascii="Century Gothic" w:hAnsi="Century Gothic"/>
        </w:rPr>
        <w:t xml:space="preserve"> County Administrator Caime presented a draft of an Animal Control Ordinance and identified three components (1) Identification tags for dogs, (2) Dumping of animals &amp; (3) Nuisance dogs not on </w:t>
      </w:r>
      <w:r w:rsidR="00954A51" w:rsidRPr="00431A11">
        <w:rPr>
          <w:rFonts w:ascii="Century Gothic" w:hAnsi="Century Gothic"/>
        </w:rPr>
        <w:t>owner’s</w:t>
      </w:r>
      <w:r w:rsidRPr="00431A11">
        <w:rPr>
          <w:rFonts w:ascii="Century Gothic" w:hAnsi="Century Gothic"/>
        </w:rPr>
        <w:t xml:space="preserve"> property. </w:t>
      </w:r>
    </w:p>
    <w:p w:rsidR="003F60DF" w:rsidRPr="00431A11" w:rsidRDefault="003F60DF" w:rsidP="00ED3948">
      <w:pPr>
        <w:spacing w:line="240" w:lineRule="auto"/>
        <w:jc w:val="both"/>
        <w:rPr>
          <w:rFonts w:ascii="Century Gothic" w:hAnsi="Century Gothic"/>
        </w:rPr>
      </w:pPr>
      <w:r w:rsidRPr="00431A11">
        <w:rPr>
          <w:rFonts w:ascii="Century Gothic" w:hAnsi="Century Gothic"/>
        </w:rPr>
        <w:t xml:space="preserve">Donna </w:t>
      </w:r>
      <w:proofErr w:type="spellStart"/>
      <w:r w:rsidRPr="00431A11">
        <w:rPr>
          <w:rFonts w:ascii="Century Gothic" w:hAnsi="Century Gothic"/>
        </w:rPr>
        <w:t>Madkiff</w:t>
      </w:r>
      <w:proofErr w:type="spellEnd"/>
      <w:r w:rsidRPr="00431A11">
        <w:rPr>
          <w:rFonts w:ascii="Century Gothic" w:hAnsi="Century Gothic"/>
        </w:rPr>
        <w:t xml:space="preserve"> and Gail Cobb commented on the proposed draft ordinance. </w:t>
      </w:r>
    </w:p>
    <w:p w:rsidR="00ED3948" w:rsidRPr="00431A11" w:rsidRDefault="00ED3948" w:rsidP="00ED3948">
      <w:pPr>
        <w:spacing w:line="240" w:lineRule="auto"/>
        <w:jc w:val="both"/>
        <w:rPr>
          <w:rFonts w:ascii="Century Gothic" w:hAnsi="Century Gothic"/>
        </w:rPr>
      </w:pPr>
      <w:r w:rsidRPr="00431A11">
        <w:rPr>
          <w:rFonts w:ascii="Century Gothic" w:hAnsi="Century Gothic"/>
        </w:rPr>
        <w:t xml:space="preserve">Commissioner Reyen moved to schedule a work session May 28, 2013 at 4:00 p.m. to discuss the proposed ordinance. Commissioner Johnson provided a second to the motion. The motion carried 5-0. </w:t>
      </w:r>
    </w:p>
    <w:p w:rsidR="00ED3948" w:rsidRPr="00431A11" w:rsidRDefault="00ED3948" w:rsidP="00814881">
      <w:pPr>
        <w:pStyle w:val="ListParagraph"/>
        <w:numPr>
          <w:ilvl w:val="0"/>
          <w:numId w:val="3"/>
        </w:numPr>
        <w:spacing w:after="0" w:line="240" w:lineRule="auto"/>
        <w:jc w:val="both"/>
        <w:rPr>
          <w:rFonts w:ascii="Century Gothic" w:hAnsi="Century Gothic"/>
        </w:rPr>
      </w:pPr>
      <w:r w:rsidRPr="00431A11">
        <w:rPr>
          <w:rFonts w:ascii="Century Gothic" w:hAnsi="Century Gothic"/>
        </w:rPr>
        <w:t xml:space="preserve">Joint BOC/Hart County Hospital Authority Meeting </w:t>
      </w:r>
    </w:p>
    <w:p w:rsidR="00ED3948" w:rsidRPr="00431A11" w:rsidRDefault="00ED3948" w:rsidP="00ED3948">
      <w:pPr>
        <w:spacing w:line="240" w:lineRule="auto"/>
        <w:jc w:val="both"/>
        <w:rPr>
          <w:rFonts w:ascii="Century Gothic" w:hAnsi="Century Gothic"/>
        </w:rPr>
      </w:pPr>
      <w:r w:rsidRPr="00431A11">
        <w:rPr>
          <w:rFonts w:ascii="Century Gothic" w:hAnsi="Century Gothic"/>
        </w:rPr>
        <w:t xml:space="preserve">Commissioner Oglesby moved to schedule a meeting with the Hospital Authority in June. Commissioner Reyen provided a second to the motion. The motion carried 5-0. </w:t>
      </w:r>
    </w:p>
    <w:p w:rsidR="00ED3948" w:rsidRPr="00431A11" w:rsidRDefault="00ED3948" w:rsidP="00ED3948">
      <w:pPr>
        <w:pStyle w:val="ListParagraph"/>
        <w:numPr>
          <w:ilvl w:val="0"/>
          <w:numId w:val="1"/>
        </w:numPr>
        <w:spacing w:line="240" w:lineRule="auto"/>
        <w:jc w:val="both"/>
        <w:rPr>
          <w:rFonts w:ascii="Century Gothic" w:hAnsi="Century Gothic"/>
        </w:rPr>
      </w:pPr>
      <w:r w:rsidRPr="00431A11">
        <w:rPr>
          <w:rFonts w:ascii="Century Gothic" w:hAnsi="Century Gothic"/>
        </w:rPr>
        <w:t>New Business</w:t>
      </w:r>
    </w:p>
    <w:p w:rsidR="00CF2AB6" w:rsidRPr="00431A11" w:rsidRDefault="00CF2AB6" w:rsidP="00814881">
      <w:pPr>
        <w:pStyle w:val="ListParagraph"/>
        <w:numPr>
          <w:ilvl w:val="0"/>
          <w:numId w:val="4"/>
        </w:numPr>
        <w:spacing w:after="0" w:line="240" w:lineRule="auto"/>
        <w:jc w:val="both"/>
        <w:rPr>
          <w:rFonts w:ascii="Century Gothic" w:hAnsi="Century Gothic"/>
        </w:rPr>
      </w:pPr>
      <w:r w:rsidRPr="00431A11">
        <w:rPr>
          <w:rFonts w:ascii="Century Gothic" w:hAnsi="Century Gothic"/>
        </w:rPr>
        <w:t xml:space="preserve">Hart County Auditor </w:t>
      </w:r>
    </w:p>
    <w:p w:rsidR="00CF2AB6" w:rsidRPr="00431A11" w:rsidRDefault="00CF2AB6" w:rsidP="00CF2AB6">
      <w:pPr>
        <w:spacing w:line="240" w:lineRule="auto"/>
        <w:jc w:val="both"/>
        <w:rPr>
          <w:rFonts w:ascii="Century Gothic" w:hAnsi="Century Gothic"/>
        </w:rPr>
      </w:pPr>
      <w:r w:rsidRPr="00431A11">
        <w:rPr>
          <w:rFonts w:ascii="Century Gothic" w:hAnsi="Century Gothic"/>
        </w:rPr>
        <w:t xml:space="preserve">County Administrator Caime explained that Wayne Bowen CPA is unable to complete the 2012 county audit due to unforeseen health issue. Local CPA firm Burch, </w:t>
      </w:r>
      <w:proofErr w:type="spellStart"/>
      <w:r w:rsidRPr="00431A11">
        <w:rPr>
          <w:rFonts w:ascii="Century Gothic" w:hAnsi="Century Gothic"/>
        </w:rPr>
        <w:t>Crooms</w:t>
      </w:r>
      <w:proofErr w:type="spellEnd"/>
      <w:r w:rsidRPr="00431A11">
        <w:rPr>
          <w:rFonts w:ascii="Century Gothic" w:hAnsi="Century Gothic"/>
        </w:rPr>
        <w:t xml:space="preserve"> &amp; Company has shown interest and qualifications t</w:t>
      </w:r>
      <w:r w:rsidR="003E60A1" w:rsidRPr="00431A11">
        <w:rPr>
          <w:rFonts w:ascii="Century Gothic" w:hAnsi="Century Gothic"/>
        </w:rPr>
        <w:t>o complete the FY12 county</w:t>
      </w:r>
      <w:r w:rsidR="00BF74F5" w:rsidRPr="00431A11">
        <w:rPr>
          <w:rFonts w:ascii="Century Gothic" w:hAnsi="Century Gothic"/>
        </w:rPr>
        <w:t xml:space="preserve"> and auxiliary offices</w:t>
      </w:r>
      <w:r w:rsidR="003E60A1" w:rsidRPr="00431A11">
        <w:rPr>
          <w:rFonts w:ascii="Century Gothic" w:hAnsi="Century Gothic"/>
        </w:rPr>
        <w:t xml:space="preserve"> audit. </w:t>
      </w:r>
    </w:p>
    <w:p w:rsidR="003E60A1" w:rsidRDefault="003E60A1" w:rsidP="00CF2AB6">
      <w:pPr>
        <w:spacing w:line="240" w:lineRule="auto"/>
        <w:jc w:val="both"/>
        <w:rPr>
          <w:rFonts w:ascii="Century Gothic" w:hAnsi="Century Gothic"/>
        </w:rPr>
      </w:pPr>
      <w:r w:rsidRPr="00431A11">
        <w:rPr>
          <w:rFonts w:ascii="Century Gothic" w:hAnsi="Century Gothic"/>
        </w:rPr>
        <w:t xml:space="preserve">Commissioner Oglesby moved to approve Burch, </w:t>
      </w:r>
      <w:proofErr w:type="spellStart"/>
      <w:r w:rsidRPr="00431A11">
        <w:rPr>
          <w:rFonts w:ascii="Century Gothic" w:hAnsi="Century Gothic"/>
        </w:rPr>
        <w:t>Crooms</w:t>
      </w:r>
      <w:proofErr w:type="spellEnd"/>
      <w:r w:rsidRPr="00431A11">
        <w:rPr>
          <w:rFonts w:ascii="Century Gothic" w:hAnsi="Century Gothic"/>
        </w:rPr>
        <w:t xml:space="preserve"> &amp; Company LLP CPAs to complete the FY12 audit report. Commissioner Reyen provided a second to the motion. The motion carried 5-0. </w:t>
      </w:r>
    </w:p>
    <w:p w:rsidR="00057323" w:rsidRDefault="00057323" w:rsidP="00CF2AB6">
      <w:pPr>
        <w:spacing w:line="240" w:lineRule="auto"/>
        <w:jc w:val="both"/>
        <w:rPr>
          <w:rFonts w:ascii="Century Gothic" w:hAnsi="Century Gothic"/>
        </w:rPr>
      </w:pPr>
    </w:p>
    <w:p w:rsidR="00057323" w:rsidRPr="00431A11" w:rsidRDefault="00057323" w:rsidP="00CF2AB6">
      <w:pPr>
        <w:spacing w:line="240" w:lineRule="auto"/>
        <w:jc w:val="both"/>
        <w:rPr>
          <w:rFonts w:ascii="Century Gothic" w:hAnsi="Century Gothic"/>
        </w:rPr>
      </w:pPr>
    </w:p>
    <w:p w:rsidR="003E60A1" w:rsidRPr="00431A11" w:rsidRDefault="003E60A1" w:rsidP="00814881">
      <w:pPr>
        <w:pStyle w:val="ListParagraph"/>
        <w:numPr>
          <w:ilvl w:val="0"/>
          <w:numId w:val="4"/>
        </w:numPr>
        <w:spacing w:after="0" w:line="240" w:lineRule="auto"/>
        <w:jc w:val="both"/>
        <w:rPr>
          <w:rFonts w:ascii="Century Gothic" w:hAnsi="Century Gothic"/>
        </w:rPr>
      </w:pPr>
      <w:r w:rsidRPr="00431A11">
        <w:rPr>
          <w:rFonts w:ascii="Century Gothic" w:hAnsi="Century Gothic"/>
        </w:rPr>
        <w:t xml:space="preserve">Peninsula Subdivision Approval </w:t>
      </w:r>
    </w:p>
    <w:p w:rsidR="003E60A1" w:rsidRPr="00431A11" w:rsidRDefault="003E60A1" w:rsidP="003E60A1">
      <w:pPr>
        <w:spacing w:line="240" w:lineRule="auto"/>
        <w:jc w:val="both"/>
        <w:rPr>
          <w:rFonts w:ascii="Century Gothic" w:hAnsi="Century Gothic"/>
        </w:rPr>
      </w:pPr>
      <w:r w:rsidRPr="00431A11">
        <w:rPr>
          <w:rFonts w:ascii="Century Gothic" w:hAnsi="Century Gothic"/>
        </w:rPr>
        <w:t xml:space="preserve">Commissioner Oglesby moved to approve the request from Jimmy Moore, Holiday Land Co. LLC into seventeen parcels. Commissioner Reyen provided a second to the motion. The motion carried 5-0. </w:t>
      </w:r>
    </w:p>
    <w:p w:rsidR="003E60A1" w:rsidRPr="00431A11" w:rsidRDefault="003E60A1" w:rsidP="00814881">
      <w:pPr>
        <w:pStyle w:val="ListParagraph"/>
        <w:numPr>
          <w:ilvl w:val="0"/>
          <w:numId w:val="4"/>
        </w:numPr>
        <w:spacing w:after="0" w:line="240" w:lineRule="auto"/>
        <w:jc w:val="both"/>
        <w:rPr>
          <w:rFonts w:ascii="Century Gothic" w:hAnsi="Century Gothic"/>
        </w:rPr>
      </w:pPr>
      <w:r w:rsidRPr="00431A11">
        <w:rPr>
          <w:rFonts w:ascii="Century Gothic" w:hAnsi="Century Gothic"/>
        </w:rPr>
        <w:t xml:space="preserve">Rec Dept. Request to Bid Football and Cheerleading Bids </w:t>
      </w:r>
    </w:p>
    <w:p w:rsidR="003E60A1" w:rsidRPr="00431A11" w:rsidRDefault="003E60A1" w:rsidP="003E60A1">
      <w:pPr>
        <w:spacing w:line="240" w:lineRule="auto"/>
        <w:jc w:val="both"/>
        <w:rPr>
          <w:rFonts w:ascii="Century Gothic" w:hAnsi="Century Gothic"/>
        </w:rPr>
      </w:pPr>
      <w:r w:rsidRPr="00431A11">
        <w:rPr>
          <w:rFonts w:ascii="Century Gothic" w:hAnsi="Century Gothic"/>
        </w:rPr>
        <w:t xml:space="preserve">Commissioner Johnson moved to approve the request to put out for bids football and cheerleading equipment for the upcoming season. Commissioner Oglesby provided a second to the motion. The motion carried 5-0. </w:t>
      </w:r>
    </w:p>
    <w:p w:rsidR="003E60A1" w:rsidRPr="00431A11" w:rsidRDefault="009B0895" w:rsidP="00814881">
      <w:pPr>
        <w:pStyle w:val="ListParagraph"/>
        <w:numPr>
          <w:ilvl w:val="0"/>
          <w:numId w:val="1"/>
        </w:numPr>
        <w:spacing w:after="0" w:line="240" w:lineRule="auto"/>
        <w:jc w:val="both"/>
        <w:rPr>
          <w:rFonts w:ascii="Century Gothic" w:hAnsi="Century Gothic"/>
        </w:rPr>
      </w:pPr>
      <w:r w:rsidRPr="00431A11">
        <w:rPr>
          <w:rFonts w:ascii="Century Gothic" w:hAnsi="Century Gothic"/>
        </w:rPr>
        <w:t xml:space="preserve">Public Comment </w:t>
      </w:r>
    </w:p>
    <w:p w:rsidR="009B0895" w:rsidRPr="00431A11" w:rsidRDefault="009B0895" w:rsidP="009B0895">
      <w:pPr>
        <w:spacing w:line="240" w:lineRule="auto"/>
        <w:jc w:val="both"/>
        <w:rPr>
          <w:rFonts w:ascii="Century Gothic" w:hAnsi="Century Gothic"/>
        </w:rPr>
      </w:pPr>
      <w:r w:rsidRPr="00431A11">
        <w:rPr>
          <w:rFonts w:ascii="Century Gothic" w:hAnsi="Century Gothic"/>
        </w:rPr>
        <w:t>Jerry Canady commented on the water supply for the Rock Springs Fire Station.</w:t>
      </w:r>
    </w:p>
    <w:p w:rsidR="009B0895" w:rsidRPr="00431A11" w:rsidRDefault="00BF74F5" w:rsidP="00814881">
      <w:pPr>
        <w:pStyle w:val="ListParagraph"/>
        <w:numPr>
          <w:ilvl w:val="0"/>
          <w:numId w:val="1"/>
        </w:numPr>
        <w:spacing w:after="0" w:line="240" w:lineRule="auto"/>
        <w:jc w:val="both"/>
        <w:rPr>
          <w:rFonts w:ascii="Century Gothic" w:hAnsi="Century Gothic"/>
        </w:rPr>
      </w:pPr>
      <w:r w:rsidRPr="00431A11">
        <w:rPr>
          <w:rFonts w:ascii="Century Gothic" w:hAnsi="Century Gothic"/>
        </w:rPr>
        <w:t xml:space="preserve">Executive Session – Personnel, Potential Litigation </w:t>
      </w:r>
    </w:p>
    <w:p w:rsidR="00BF74F5" w:rsidRPr="00431A11" w:rsidRDefault="00BF74F5" w:rsidP="00BF74F5">
      <w:pPr>
        <w:spacing w:line="240" w:lineRule="auto"/>
        <w:jc w:val="both"/>
        <w:rPr>
          <w:rFonts w:ascii="Century Gothic" w:hAnsi="Century Gothic"/>
        </w:rPr>
      </w:pPr>
      <w:r w:rsidRPr="00431A11">
        <w:rPr>
          <w:rFonts w:ascii="Century Gothic" w:hAnsi="Century Gothic"/>
        </w:rPr>
        <w:t xml:space="preserve">Commissioner Reyen moved to exit into Executive Session to discuss personnel and potential litigation matters. Commissioner Oglesby provided a second to the motion. The motion carried 5-0. </w:t>
      </w:r>
    </w:p>
    <w:p w:rsidR="00BF74F5" w:rsidRPr="00431A11" w:rsidRDefault="00BF74F5" w:rsidP="00BF74F5">
      <w:pPr>
        <w:spacing w:line="240" w:lineRule="auto"/>
        <w:jc w:val="both"/>
        <w:rPr>
          <w:rFonts w:ascii="Century Gothic" w:hAnsi="Century Gothic"/>
        </w:rPr>
      </w:pPr>
      <w:r w:rsidRPr="00431A11">
        <w:rPr>
          <w:rFonts w:ascii="Century Gothic" w:hAnsi="Century Gothic"/>
        </w:rPr>
        <w:t xml:space="preserve">With no further action taken during Executive Session, Commissioner Oglesby moved to exit. Commissioner Reyen provided a second to the motion. The motion carried 5-0. </w:t>
      </w:r>
    </w:p>
    <w:p w:rsidR="00BF74F5" w:rsidRPr="00431A11" w:rsidRDefault="00BF74F5" w:rsidP="00814881">
      <w:pPr>
        <w:pStyle w:val="ListParagraph"/>
        <w:numPr>
          <w:ilvl w:val="0"/>
          <w:numId w:val="1"/>
        </w:numPr>
        <w:spacing w:after="0" w:line="240" w:lineRule="auto"/>
        <w:jc w:val="both"/>
        <w:rPr>
          <w:rFonts w:ascii="Century Gothic" w:hAnsi="Century Gothic"/>
        </w:rPr>
      </w:pPr>
      <w:r w:rsidRPr="00431A11">
        <w:rPr>
          <w:rFonts w:ascii="Century Gothic" w:hAnsi="Century Gothic"/>
        </w:rPr>
        <w:t xml:space="preserve">Adjournment </w:t>
      </w:r>
    </w:p>
    <w:p w:rsidR="00700DB1" w:rsidRPr="00431A11" w:rsidRDefault="00700DB1" w:rsidP="00700DB1">
      <w:pPr>
        <w:spacing w:line="240" w:lineRule="auto"/>
        <w:jc w:val="both"/>
        <w:rPr>
          <w:rFonts w:ascii="Century Gothic" w:hAnsi="Century Gothic"/>
        </w:rPr>
      </w:pPr>
      <w:r w:rsidRPr="00431A11">
        <w:rPr>
          <w:rFonts w:ascii="Century Gothic" w:hAnsi="Century Gothic"/>
        </w:rPr>
        <w:t xml:space="preserve">Commissioner Oglesby moved to adjourn the meeting. Commissioner Reyen provided a second to the motion. The motion carried 5-0. </w:t>
      </w:r>
    </w:p>
    <w:p w:rsidR="00700DB1" w:rsidRPr="00431A11" w:rsidRDefault="00700DB1" w:rsidP="00700DB1">
      <w:pPr>
        <w:spacing w:line="240" w:lineRule="auto"/>
        <w:jc w:val="both"/>
        <w:rPr>
          <w:rFonts w:ascii="Century Gothic" w:hAnsi="Century Gothic"/>
        </w:rPr>
      </w:pPr>
    </w:p>
    <w:p w:rsidR="00700DB1" w:rsidRPr="00431A11" w:rsidRDefault="00700DB1" w:rsidP="00700DB1">
      <w:pPr>
        <w:spacing w:line="240" w:lineRule="auto"/>
        <w:jc w:val="both"/>
        <w:rPr>
          <w:rFonts w:ascii="Century Gothic" w:hAnsi="Century Gothic"/>
        </w:rPr>
      </w:pPr>
    </w:p>
    <w:p w:rsidR="00700DB1" w:rsidRPr="00431A11" w:rsidRDefault="00700DB1" w:rsidP="00814881">
      <w:pPr>
        <w:spacing w:after="0" w:line="240" w:lineRule="auto"/>
        <w:jc w:val="both"/>
        <w:rPr>
          <w:rFonts w:ascii="Century Gothic" w:hAnsi="Century Gothic"/>
        </w:rPr>
      </w:pPr>
      <w:r w:rsidRPr="00431A11">
        <w:rPr>
          <w:rFonts w:ascii="Century Gothic" w:hAnsi="Century Gothic"/>
        </w:rPr>
        <w:t>-----------------------------------------------</w:t>
      </w:r>
      <w:r w:rsidR="00814881">
        <w:rPr>
          <w:rFonts w:ascii="Century Gothic" w:hAnsi="Century Gothic"/>
        </w:rPr>
        <w:t>-------------        ----------------------------------------------------------</w:t>
      </w:r>
    </w:p>
    <w:p w:rsidR="00700DB1" w:rsidRPr="00431A11" w:rsidRDefault="00700DB1" w:rsidP="00700DB1">
      <w:pPr>
        <w:spacing w:line="240" w:lineRule="auto"/>
        <w:jc w:val="both"/>
        <w:rPr>
          <w:rFonts w:ascii="Century Gothic" w:hAnsi="Century Gothic"/>
        </w:rPr>
      </w:pPr>
      <w:r w:rsidRPr="00431A11">
        <w:rPr>
          <w:rFonts w:ascii="Century Gothic" w:hAnsi="Century Gothic"/>
        </w:rPr>
        <w:t>William Myers, Chairman</w:t>
      </w:r>
      <w:r w:rsidRPr="00431A11">
        <w:rPr>
          <w:rFonts w:ascii="Century Gothic" w:hAnsi="Century Gothic"/>
        </w:rPr>
        <w:tab/>
      </w:r>
      <w:r w:rsidRPr="00431A11">
        <w:rPr>
          <w:rFonts w:ascii="Century Gothic" w:hAnsi="Century Gothic"/>
        </w:rPr>
        <w:tab/>
      </w:r>
      <w:r w:rsidRPr="00431A11">
        <w:rPr>
          <w:rFonts w:ascii="Century Gothic" w:hAnsi="Century Gothic"/>
        </w:rPr>
        <w:tab/>
      </w:r>
      <w:r w:rsidRPr="00431A11">
        <w:rPr>
          <w:rFonts w:ascii="Century Gothic" w:hAnsi="Century Gothic"/>
        </w:rPr>
        <w:tab/>
        <w:t>Lawana Kahn, County Clerk</w:t>
      </w:r>
    </w:p>
    <w:sectPr w:rsidR="00700DB1" w:rsidRPr="00431A1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1BA" w:rsidRDefault="00AE51BA" w:rsidP="00E33829">
      <w:pPr>
        <w:spacing w:after="0" w:line="240" w:lineRule="auto"/>
      </w:pPr>
      <w:r>
        <w:separator/>
      </w:r>
    </w:p>
  </w:endnote>
  <w:endnote w:type="continuationSeparator" w:id="0">
    <w:p w:rsidR="00AE51BA" w:rsidRDefault="00AE51BA" w:rsidP="00E33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679221"/>
      <w:docPartObj>
        <w:docPartGallery w:val="Page Numbers (Bottom of Page)"/>
        <w:docPartUnique/>
      </w:docPartObj>
    </w:sdtPr>
    <w:sdtEndPr>
      <w:rPr>
        <w:noProof/>
      </w:rPr>
    </w:sdtEndPr>
    <w:sdtContent>
      <w:p w:rsidR="00E33829" w:rsidRDefault="00E33829">
        <w:pPr>
          <w:pStyle w:val="Footer"/>
          <w:jc w:val="right"/>
        </w:pPr>
        <w:r>
          <w:fldChar w:fldCharType="begin"/>
        </w:r>
        <w:r>
          <w:instrText xml:space="preserve"> PAGE   \* MERGEFORMAT </w:instrText>
        </w:r>
        <w:r>
          <w:fldChar w:fldCharType="separate"/>
        </w:r>
        <w:r w:rsidR="008653AA">
          <w:rPr>
            <w:noProof/>
          </w:rPr>
          <w:t>1</w:t>
        </w:r>
        <w:r>
          <w:rPr>
            <w:noProof/>
          </w:rPr>
          <w:fldChar w:fldCharType="end"/>
        </w:r>
      </w:p>
    </w:sdtContent>
  </w:sdt>
  <w:p w:rsidR="00E33829" w:rsidRDefault="00E338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1BA" w:rsidRDefault="00AE51BA" w:rsidP="00E33829">
      <w:pPr>
        <w:spacing w:after="0" w:line="240" w:lineRule="auto"/>
      </w:pPr>
      <w:r>
        <w:separator/>
      </w:r>
    </w:p>
  </w:footnote>
  <w:footnote w:type="continuationSeparator" w:id="0">
    <w:p w:rsidR="00AE51BA" w:rsidRDefault="00AE51BA" w:rsidP="00E338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33DC"/>
    <w:multiLevelType w:val="hybridMultilevel"/>
    <w:tmpl w:val="117AF9C4"/>
    <w:lvl w:ilvl="0" w:tplc="C61EF0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D3C54DC"/>
    <w:multiLevelType w:val="hybridMultilevel"/>
    <w:tmpl w:val="482AFB46"/>
    <w:lvl w:ilvl="0" w:tplc="B02623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6A93F5D"/>
    <w:multiLevelType w:val="hybridMultilevel"/>
    <w:tmpl w:val="D84A3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67293C"/>
    <w:multiLevelType w:val="hybridMultilevel"/>
    <w:tmpl w:val="5F98AC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558"/>
    <w:rsid w:val="00057323"/>
    <w:rsid w:val="00076253"/>
    <w:rsid w:val="000D5D9A"/>
    <w:rsid w:val="001F08AC"/>
    <w:rsid w:val="00262422"/>
    <w:rsid w:val="003C20E9"/>
    <w:rsid w:val="003E60A1"/>
    <w:rsid w:val="003F60DF"/>
    <w:rsid w:val="00431A11"/>
    <w:rsid w:val="005F4C8A"/>
    <w:rsid w:val="006222F3"/>
    <w:rsid w:val="006C356E"/>
    <w:rsid w:val="00700DB1"/>
    <w:rsid w:val="007918C5"/>
    <w:rsid w:val="007E03F3"/>
    <w:rsid w:val="00814881"/>
    <w:rsid w:val="008653AA"/>
    <w:rsid w:val="008D1984"/>
    <w:rsid w:val="008F6D90"/>
    <w:rsid w:val="00954A51"/>
    <w:rsid w:val="009B0895"/>
    <w:rsid w:val="009E3558"/>
    <w:rsid w:val="00A272D2"/>
    <w:rsid w:val="00AE51BA"/>
    <w:rsid w:val="00BF74F5"/>
    <w:rsid w:val="00CF2AB6"/>
    <w:rsid w:val="00D25788"/>
    <w:rsid w:val="00D275C5"/>
    <w:rsid w:val="00E33829"/>
    <w:rsid w:val="00ED3948"/>
    <w:rsid w:val="00FE4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558"/>
    <w:pPr>
      <w:ind w:left="720"/>
      <w:contextualSpacing/>
    </w:pPr>
  </w:style>
  <w:style w:type="paragraph" w:styleId="Header">
    <w:name w:val="header"/>
    <w:basedOn w:val="Normal"/>
    <w:link w:val="HeaderChar"/>
    <w:uiPriority w:val="99"/>
    <w:unhideWhenUsed/>
    <w:rsid w:val="00E33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829"/>
  </w:style>
  <w:style w:type="paragraph" w:styleId="Footer">
    <w:name w:val="footer"/>
    <w:basedOn w:val="Normal"/>
    <w:link w:val="FooterChar"/>
    <w:uiPriority w:val="99"/>
    <w:unhideWhenUsed/>
    <w:rsid w:val="00E33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8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558"/>
    <w:pPr>
      <w:ind w:left="720"/>
      <w:contextualSpacing/>
    </w:pPr>
  </w:style>
  <w:style w:type="paragraph" w:styleId="Header">
    <w:name w:val="header"/>
    <w:basedOn w:val="Normal"/>
    <w:link w:val="HeaderChar"/>
    <w:uiPriority w:val="99"/>
    <w:unhideWhenUsed/>
    <w:rsid w:val="00E33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829"/>
  </w:style>
  <w:style w:type="paragraph" w:styleId="Footer">
    <w:name w:val="footer"/>
    <w:basedOn w:val="Normal"/>
    <w:link w:val="FooterChar"/>
    <w:uiPriority w:val="99"/>
    <w:unhideWhenUsed/>
    <w:rsid w:val="00E33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947417">
      <w:bodyDiv w:val="1"/>
      <w:marLeft w:val="0"/>
      <w:marRight w:val="0"/>
      <w:marTop w:val="0"/>
      <w:marBottom w:val="0"/>
      <w:divBdr>
        <w:top w:val="none" w:sz="0" w:space="0" w:color="auto"/>
        <w:left w:val="none" w:sz="0" w:space="0" w:color="auto"/>
        <w:bottom w:val="none" w:sz="0" w:space="0" w:color="auto"/>
        <w:right w:val="none" w:sz="0" w:space="0" w:color="auto"/>
      </w:divBdr>
      <w:divsChild>
        <w:div w:id="1410345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Lawana</dc:creator>
  <cp:lastModifiedBy>Lawana</cp:lastModifiedBy>
  <cp:revision>2</cp:revision>
  <dcterms:created xsi:type="dcterms:W3CDTF">2013-05-24T17:08:00Z</dcterms:created>
  <dcterms:modified xsi:type="dcterms:W3CDTF">2013-05-24T17:08:00Z</dcterms:modified>
</cp:coreProperties>
</file>